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BF19" w14:textId="77777777" w:rsidR="008970FF" w:rsidRPr="004C0EA6" w:rsidRDefault="00494B4B">
      <w:pPr>
        <w:rPr>
          <w:b/>
          <w:sz w:val="36"/>
          <w:szCs w:val="36"/>
        </w:rPr>
      </w:pPr>
      <w:r>
        <w:rPr>
          <w:rFonts w:hint="eastAsia"/>
          <w:b/>
          <w:sz w:val="36"/>
          <w:szCs w:val="36"/>
        </w:rPr>
        <w:t>試合場</w:t>
      </w:r>
      <w:r w:rsidR="004C0EA6" w:rsidRPr="004C0EA6">
        <w:rPr>
          <w:rFonts w:hint="eastAsia"/>
          <w:b/>
          <w:sz w:val="36"/>
          <w:szCs w:val="36"/>
        </w:rPr>
        <w:t>役員のお仕事</w:t>
      </w:r>
    </w:p>
    <w:p w14:paraId="29F126A2" w14:textId="3219927E" w:rsidR="00B72683" w:rsidRPr="004C0EA6" w:rsidRDefault="0075711B" w:rsidP="004C0EA6">
      <w:pPr>
        <w:jc w:val="right"/>
        <w:rPr>
          <w:sz w:val="24"/>
          <w:szCs w:val="24"/>
        </w:rPr>
      </w:pPr>
      <w:r>
        <w:rPr>
          <w:rFonts w:hint="eastAsia"/>
          <w:sz w:val="24"/>
          <w:szCs w:val="24"/>
        </w:rPr>
        <w:t>20</w:t>
      </w:r>
      <w:r w:rsidR="002274D3">
        <w:rPr>
          <w:rFonts w:hint="eastAsia"/>
          <w:sz w:val="24"/>
          <w:szCs w:val="24"/>
        </w:rPr>
        <w:t>26</w:t>
      </w:r>
      <w:r w:rsidR="003F4652">
        <w:rPr>
          <w:rFonts w:hint="eastAsia"/>
          <w:sz w:val="24"/>
          <w:szCs w:val="24"/>
        </w:rPr>
        <w:t>.</w:t>
      </w:r>
      <w:r w:rsidR="002274D3">
        <w:rPr>
          <w:rFonts w:hint="eastAsia"/>
          <w:sz w:val="24"/>
          <w:szCs w:val="24"/>
        </w:rPr>
        <w:t>06</w:t>
      </w:r>
      <w:r>
        <w:rPr>
          <w:rFonts w:hint="eastAsia"/>
          <w:sz w:val="24"/>
          <w:szCs w:val="24"/>
        </w:rPr>
        <w:t>．</w:t>
      </w:r>
      <w:r w:rsidR="004C0EA6">
        <w:rPr>
          <w:rFonts w:hint="eastAsia"/>
          <w:sz w:val="24"/>
          <w:szCs w:val="24"/>
        </w:rPr>
        <w:t>草津</w:t>
      </w:r>
      <w:r w:rsidR="003F4652">
        <w:rPr>
          <w:rFonts w:hint="eastAsia"/>
          <w:sz w:val="24"/>
          <w:szCs w:val="24"/>
        </w:rPr>
        <w:t>市</w:t>
      </w:r>
      <w:r w:rsidR="004C0EA6">
        <w:rPr>
          <w:rFonts w:hint="eastAsia"/>
          <w:sz w:val="24"/>
          <w:szCs w:val="24"/>
        </w:rPr>
        <w:t>剣道連盟</w:t>
      </w:r>
    </w:p>
    <w:p w14:paraId="2363D4C4" w14:textId="77777777" w:rsidR="00B72683" w:rsidRPr="004C0EA6" w:rsidRDefault="004C0EA6" w:rsidP="004C0EA6">
      <w:pPr>
        <w:pStyle w:val="a5"/>
        <w:numPr>
          <w:ilvl w:val="0"/>
          <w:numId w:val="1"/>
        </w:numPr>
        <w:ind w:leftChars="0"/>
        <w:rPr>
          <w:b/>
        </w:rPr>
      </w:pPr>
      <w:r w:rsidRPr="004C0EA6">
        <w:rPr>
          <w:rFonts w:hint="eastAsia"/>
          <w:b/>
        </w:rPr>
        <w:t>時計係</w:t>
      </w:r>
    </w:p>
    <w:p w14:paraId="47E63AB8" w14:textId="77777777" w:rsidR="004C0EA6" w:rsidRDefault="004C0EA6" w:rsidP="00E2081B">
      <w:pPr>
        <w:pBdr>
          <w:top w:val="single" w:sz="4" w:space="1" w:color="auto"/>
          <w:left w:val="single" w:sz="4" w:space="4" w:color="auto"/>
          <w:bottom w:val="single" w:sz="4" w:space="1" w:color="auto"/>
          <w:right w:val="single" w:sz="4" w:space="4" w:color="auto"/>
        </w:pBdr>
        <w:ind w:left="450"/>
      </w:pPr>
      <w:r>
        <w:rPr>
          <w:rFonts w:hint="eastAsia"/>
        </w:rPr>
        <w:t>試合進行の時間管理を行います。</w:t>
      </w:r>
    </w:p>
    <w:p w14:paraId="666784AD" w14:textId="77777777" w:rsidR="004C0EA6" w:rsidRDefault="003D1CC4" w:rsidP="00E2081B">
      <w:pPr>
        <w:pBdr>
          <w:top w:val="single" w:sz="4" w:space="1" w:color="auto"/>
          <w:left w:val="single" w:sz="4" w:space="4" w:color="auto"/>
          <w:bottom w:val="single" w:sz="4" w:space="1" w:color="auto"/>
          <w:right w:val="single" w:sz="4" w:space="4" w:color="auto"/>
        </w:pBdr>
        <w:ind w:left="450"/>
      </w:pPr>
      <w:r>
        <w:rPr>
          <w:rFonts w:hint="eastAsia"/>
        </w:rPr>
        <w:t>試合が進行している間、時計は動き、中断している間、時計は止まります。</w:t>
      </w:r>
    </w:p>
    <w:p w14:paraId="2C59C6E7" w14:textId="77777777" w:rsidR="00544D80" w:rsidRDefault="00544D80" w:rsidP="00E2081B">
      <w:pPr>
        <w:pBdr>
          <w:top w:val="single" w:sz="4" w:space="1" w:color="auto"/>
          <w:left w:val="single" w:sz="4" w:space="4" w:color="auto"/>
          <w:bottom w:val="single" w:sz="4" w:space="1" w:color="auto"/>
          <w:right w:val="single" w:sz="4" w:space="4" w:color="auto"/>
        </w:pBdr>
        <w:ind w:left="450"/>
      </w:pPr>
      <w:r>
        <w:rPr>
          <w:rFonts w:hint="eastAsia"/>
        </w:rPr>
        <w:t>時計が止まっている間、時計係旗</w:t>
      </w:r>
      <w:r w:rsidR="00D64D13">
        <w:rPr>
          <w:rFonts w:hint="eastAsia"/>
        </w:rPr>
        <w:t>（黄色の三角旗）</w:t>
      </w:r>
      <w:r>
        <w:rPr>
          <w:rFonts w:hint="eastAsia"/>
        </w:rPr>
        <w:t>を上方に掲げます。</w:t>
      </w:r>
    </w:p>
    <w:p w14:paraId="0B304E88" w14:textId="77777777" w:rsidR="00E2081B" w:rsidRDefault="00E2081B" w:rsidP="00E2081B">
      <w:pPr>
        <w:pBdr>
          <w:top w:val="single" w:sz="4" w:space="1" w:color="auto"/>
          <w:left w:val="single" w:sz="4" w:space="4" w:color="auto"/>
          <w:bottom w:val="single" w:sz="4" w:space="1" w:color="auto"/>
          <w:right w:val="single" w:sz="4" w:space="4" w:color="auto"/>
        </w:pBdr>
        <w:ind w:left="450"/>
      </w:pPr>
      <w:r>
        <w:rPr>
          <w:rFonts w:hint="eastAsia"/>
        </w:rPr>
        <w:t>試合終了時間になったらホイッスルを鳴動させます</w:t>
      </w:r>
    </w:p>
    <w:p w14:paraId="57417D3D" w14:textId="77777777" w:rsidR="003D1CC4" w:rsidRDefault="003D1CC4" w:rsidP="004C0EA6">
      <w:pPr>
        <w:ind w:left="450"/>
      </w:pPr>
      <w:r>
        <w:rPr>
          <w:rFonts w:hint="eastAsia"/>
        </w:rPr>
        <w:t>試合は主審の「始め」で始まります。</w:t>
      </w:r>
      <w:r w:rsidR="00E2081B">
        <w:rPr>
          <w:rFonts w:hint="eastAsia"/>
        </w:rPr>
        <w:t>（時計が動き始めます）</w:t>
      </w:r>
    </w:p>
    <w:p w14:paraId="066E7218" w14:textId="77777777" w:rsidR="003D1CC4" w:rsidRDefault="003D1CC4" w:rsidP="004C0EA6">
      <w:pPr>
        <w:ind w:left="450"/>
      </w:pPr>
      <w:r>
        <w:rPr>
          <w:rFonts w:hint="eastAsia"/>
        </w:rPr>
        <w:t>中断</w:t>
      </w:r>
      <w:r w:rsidR="00470D79">
        <w:rPr>
          <w:rFonts w:hint="eastAsia"/>
        </w:rPr>
        <w:t>（時計が止まるとき）</w:t>
      </w:r>
      <w:r>
        <w:rPr>
          <w:rFonts w:hint="eastAsia"/>
        </w:rPr>
        <w:t>とは、</w:t>
      </w:r>
    </w:p>
    <w:p w14:paraId="561BA988" w14:textId="77777777" w:rsidR="003D1CC4" w:rsidRDefault="003D1CC4" w:rsidP="003D1CC4">
      <w:pPr>
        <w:pStyle w:val="a5"/>
        <w:numPr>
          <w:ilvl w:val="0"/>
          <w:numId w:val="3"/>
        </w:numPr>
        <w:ind w:leftChars="0"/>
      </w:pPr>
      <w:r>
        <w:rPr>
          <w:rFonts w:hint="eastAsia"/>
        </w:rPr>
        <w:t>有効打突</w:t>
      </w:r>
      <w:r w:rsidR="00470D79">
        <w:rPr>
          <w:rFonts w:hint="eastAsia"/>
        </w:rPr>
        <w:t>の宣告をしたとき</w:t>
      </w:r>
      <w:r>
        <w:rPr>
          <w:rFonts w:hint="eastAsia"/>
        </w:rPr>
        <w:t>（</w:t>
      </w:r>
      <w:r w:rsidR="00470D79">
        <w:rPr>
          <w:rFonts w:hint="eastAsia"/>
        </w:rPr>
        <w:t>「</w:t>
      </w:r>
      <w:r>
        <w:rPr>
          <w:rFonts w:hint="eastAsia"/>
        </w:rPr>
        <w:t>面あり</w:t>
      </w:r>
      <w:r w:rsidR="00470D79">
        <w:rPr>
          <w:rFonts w:hint="eastAsia"/>
        </w:rPr>
        <w:t>」</w:t>
      </w:r>
      <w:r>
        <w:rPr>
          <w:rFonts w:hint="eastAsia"/>
        </w:rPr>
        <w:t>、</w:t>
      </w:r>
      <w:r w:rsidR="00470D79">
        <w:rPr>
          <w:rFonts w:hint="eastAsia"/>
        </w:rPr>
        <w:t>「</w:t>
      </w:r>
      <w:r>
        <w:rPr>
          <w:rFonts w:hint="eastAsia"/>
        </w:rPr>
        <w:t>小手あり</w:t>
      </w:r>
      <w:r w:rsidR="00470D79">
        <w:rPr>
          <w:rFonts w:hint="eastAsia"/>
        </w:rPr>
        <w:t>」</w:t>
      </w:r>
      <w:r>
        <w:rPr>
          <w:rFonts w:hint="eastAsia"/>
        </w:rPr>
        <w:t>、</w:t>
      </w:r>
      <w:r w:rsidR="00470D79">
        <w:rPr>
          <w:rFonts w:hint="eastAsia"/>
        </w:rPr>
        <w:t>「</w:t>
      </w:r>
      <w:r>
        <w:rPr>
          <w:rFonts w:hint="eastAsia"/>
        </w:rPr>
        <w:t>胴あり</w:t>
      </w:r>
      <w:r w:rsidR="00470D79">
        <w:rPr>
          <w:rFonts w:hint="eastAsia"/>
        </w:rPr>
        <w:t>」</w:t>
      </w:r>
      <w:r>
        <w:rPr>
          <w:rFonts w:hint="eastAsia"/>
        </w:rPr>
        <w:t>）</w:t>
      </w:r>
    </w:p>
    <w:p w14:paraId="7E43A3B0" w14:textId="77777777" w:rsidR="003D1CC4" w:rsidRDefault="003D1CC4" w:rsidP="003D1CC4">
      <w:pPr>
        <w:pStyle w:val="a5"/>
        <w:numPr>
          <w:ilvl w:val="0"/>
          <w:numId w:val="3"/>
        </w:numPr>
        <w:ind w:leftChars="0"/>
      </w:pPr>
      <w:r>
        <w:rPr>
          <w:rFonts w:hint="eastAsia"/>
        </w:rPr>
        <w:t>審判</w:t>
      </w:r>
      <w:r w:rsidR="000D7C93">
        <w:rPr>
          <w:rFonts w:hint="eastAsia"/>
        </w:rPr>
        <w:t>（主審または副審）</w:t>
      </w:r>
      <w:r>
        <w:rPr>
          <w:rFonts w:hint="eastAsia"/>
        </w:rPr>
        <w:t>が「止め」を宣告した場合</w:t>
      </w:r>
    </w:p>
    <w:p w14:paraId="03EB9C9D" w14:textId="77777777" w:rsidR="00D64D13" w:rsidRDefault="003D1CC4" w:rsidP="00D64D13">
      <w:pPr>
        <w:pStyle w:val="a5"/>
        <w:ind w:leftChars="0" w:left="1005"/>
      </w:pPr>
      <w:r>
        <w:rPr>
          <w:rFonts w:hint="eastAsia"/>
        </w:rPr>
        <w:t>（反則、合議、竹刀・着装の不具合などの場合に宣告）</w:t>
      </w:r>
    </w:p>
    <w:p w14:paraId="00E3E850" w14:textId="77777777" w:rsidR="003D1CC4" w:rsidRDefault="003D1CC4" w:rsidP="003D1CC4">
      <w:r>
        <w:rPr>
          <w:rFonts w:hint="eastAsia"/>
        </w:rPr>
        <w:t xml:space="preserve">　　中断が解除される</w:t>
      </w:r>
      <w:r w:rsidR="00470D79">
        <w:rPr>
          <w:rFonts w:hint="eastAsia"/>
        </w:rPr>
        <w:t>（時計が再び動き始める）</w:t>
      </w:r>
      <w:r>
        <w:rPr>
          <w:rFonts w:hint="eastAsia"/>
        </w:rPr>
        <w:t>のは</w:t>
      </w:r>
    </w:p>
    <w:p w14:paraId="4253FE28" w14:textId="77777777" w:rsidR="00470D79" w:rsidRDefault="00470D79" w:rsidP="00470D79">
      <w:pPr>
        <w:pStyle w:val="a5"/>
        <w:numPr>
          <w:ilvl w:val="0"/>
          <w:numId w:val="4"/>
        </w:numPr>
        <w:ind w:leftChars="0"/>
      </w:pPr>
      <w:r>
        <w:rPr>
          <w:rFonts w:hint="eastAsia"/>
        </w:rPr>
        <w:t>主審の「２本目」「勝負」の宣告後（有効打突後の再開）</w:t>
      </w:r>
    </w:p>
    <w:p w14:paraId="2B4A2E1C" w14:textId="77777777" w:rsidR="00470D79" w:rsidRDefault="00470D79" w:rsidP="00470D79">
      <w:pPr>
        <w:pStyle w:val="a5"/>
        <w:numPr>
          <w:ilvl w:val="0"/>
          <w:numId w:val="4"/>
        </w:numPr>
        <w:ind w:leftChars="0"/>
      </w:pPr>
      <w:r>
        <w:rPr>
          <w:rFonts w:hint="eastAsia"/>
        </w:rPr>
        <w:t>「止め」宣告後、「始め」で試合が再開するとき</w:t>
      </w:r>
    </w:p>
    <w:p w14:paraId="57D7A47D" w14:textId="77777777" w:rsidR="00470D79" w:rsidRDefault="00470D79" w:rsidP="00470D79">
      <w:pPr>
        <w:pStyle w:val="a5"/>
        <w:ind w:leftChars="0" w:left="975"/>
      </w:pPr>
      <w:r>
        <w:rPr>
          <w:rFonts w:hint="eastAsia"/>
        </w:rPr>
        <w:t>（反則、合議、着装不具合による「止め」後に再開する場合）</w:t>
      </w:r>
    </w:p>
    <w:p w14:paraId="06CE31B8" w14:textId="77777777" w:rsidR="00AF381B" w:rsidRDefault="00AF381B" w:rsidP="00470D79">
      <w:pPr>
        <w:pStyle w:val="a5"/>
        <w:ind w:leftChars="0" w:left="975"/>
      </w:pPr>
    </w:p>
    <w:p w14:paraId="2F561F4F" w14:textId="77777777" w:rsidR="00943A88" w:rsidRPr="00471649" w:rsidRDefault="00CC42F6" w:rsidP="00943A88">
      <w:pPr>
        <w:rPr>
          <w:u w:val="single"/>
        </w:rPr>
      </w:pPr>
      <w:r w:rsidRPr="00471649">
        <w:rPr>
          <w:rFonts w:hint="eastAsia"/>
          <w:u w:val="single"/>
        </w:rPr>
        <w:t>事例</w:t>
      </w:r>
      <w:r w:rsidR="004A3584" w:rsidRPr="00471649">
        <w:rPr>
          <w:rFonts w:hint="eastAsia"/>
          <w:u w:val="single"/>
        </w:rPr>
        <w:t>１．「分かれ」について</w:t>
      </w:r>
    </w:p>
    <w:p w14:paraId="15FBEDC6" w14:textId="77777777" w:rsidR="004A3584" w:rsidRDefault="004A3584" w:rsidP="004A3584">
      <w:pPr>
        <w:ind w:left="420" w:hangingChars="200" w:hanging="420"/>
      </w:pPr>
      <w:r>
        <w:rPr>
          <w:rFonts w:hint="eastAsia"/>
        </w:rPr>
        <w:t xml:space="preserve">　　　鍔迫り合いが膠着したとき</w:t>
      </w:r>
      <w:r w:rsidR="00543AA4">
        <w:rPr>
          <w:rFonts w:hint="eastAsia"/>
        </w:rPr>
        <w:t>のみ</w:t>
      </w:r>
      <w:r>
        <w:rPr>
          <w:rFonts w:hint="eastAsia"/>
        </w:rPr>
        <w:t>、主審は「分かれ」を宣告し、試合者に間合いを切らせ、「始め」で再開します。この時、</w:t>
      </w:r>
      <w:r>
        <w:rPr>
          <w:rFonts w:hint="eastAsia"/>
          <w:u w:val="single"/>
        </w:rPr>
        <w:t>時計</w:t>
      </w:r>
      <w:r w:rsidRPr="004A3584">
        <w:rPr>
          <w:rFonts w:hint="eastAsia"/>
          <w:u w:val="single"/>
        </w:rPr>
        <w:t>は止まりません</w:t>
      </w:r>
      <w:r>
        <w:rPr>
          <w:rFonts w:hint="eastAsia"/>
        </w:rPr>
        <w:t>。</w:t>
      </w:r>
    </w:p>
    <w:p w14:paraId="7CDD70C2" w14:textId="77777777" w:rsidR="004A3584" w:rsidRDefault="004A3584" w:rsidP="004A3584">
      <w:pPr>
        <w:ind w:left="630" w:hangingChars="300" w:hanging="630"/>
        <w:rPr>
          <w:u w:val="single"/>
        </w:rPr>
      </w:pPr>
      <w:r>
        <w:rPr>
          <w:rFonts w:hint="eastAsia"/>
        </w:rPr>
        <w:t xml:space="preserve">　　　ただし、「分かれ」宣告後、試合者が間合いを切るのに手間取った場合、「止め」を宣告して開始線の位置まで選手を戻します。</w:t>
      </w:r>
      <w:r w:rsidRPr="004A3584">
        <w:rPr>
          <w:rFonts w:hint="eastAsia"/>
          <w:u w:val="single"/>
        </w:rPr>
        <w:t>「止め」を宣告した場合、時計は止まります。</w:t>
      </w:r>
    </w:p>
    <w:p w14:paraId="563BCCA5" w14:textId="77777777" w:rsidR="00543AA4" w:rsidRPr="00471649" w:rsidRDefault="00CC42F6" w:rsidP="004A3584">
      <w:pPr>
        <w:ind w:left="630" w:hangingChars="300" w:hanging="630"/>
        <w:rPr>
          <w:u w:val="single"/>
        </w:rPr>
      </w:pPr>
      <w:r w:rsidRPr="00471649">
        <w:rPr>
          <w:rFonts w:hint="eastAsia"/>
          <w:u w:val="single"/>
        </w:rPr>
        <w:t>事例</w:t>
      </w:r>
      <w:r w:rsidR="004A3584" w:rsidRPr="00471649">
        <w:rPr>
          <w:rFonts w:hint="eastAsia"/>
          <w:u w:val="single"/>
        </w:rPr>
        <w:t>２．</w:t>
      </w:r>
      <w:r w:rsidR="00543AA4" w:rsidRPr="00471649">
        <w:rPr>
          <w:rFonts w:hint="eastAsia"/>
          <w:u w:val="single"/>
        </w:rPr>
        <w:t>試合終了時間（ホイッスル）と同時の出来事</w:t>
      </w:r>
    </w:p>
    <w:p w14:paraId="4F26ADAF" w14:textId="77777777" w:rsidR="004A3584" w:rsidRPr="00543AA4" w:rsidRDefault="00543AA4" w:rsidP="00543AA4">
      <w:pPr>
        <w:ind w:leftChars="300" w:left="630"/>
      </w:pPr>
      <w:r>
        <w:rPr>
          <w:rFonts w:hint="eastAsia"/>
        </w:rPr>
        <w:t>試合終了時間（ホイッスル）と同時に「○あり」または「止め」を宣告する場面があります。宣告があった場合、ホイッスル鳴動を直ちに止めます。試合再開の宣告（「始め」「２本目」「勝負」）直後に改めてホイッスルを鳴動してください。</w:t>
      </w:r>
    </w:p>
    <w:p w14:paraId="19E1E0F4" w14:textId="77777777" w:rsidR="004A3584" w:rsidRPr="00471649" w:rsidRDefault="00CC42F6" w:rsidP="004A3584">
      <w:pPr>
        <w:ind w:left="420" w:hangingChars="200" w:hanging="420"/>
        <w:rPr>
          <w:u w:val="single"/>
        </w:rPr>
      </w:pPr>
      <w:r w:rsidRPr="00471649">
        <w:rPr>
          <w:rFonts w:hint="eastAsia"/>
          <w:u w:val="single"/>
        </w:rPr>
        <w:t>事例３．試合時間が「通しで○分」とされている試合の場合</w:t>
      </w:r>
    </w:p>
    <w:p w14:paraId="097FA3F8" w14:textId="77777777" w:rsidR="00CC42F6" w:rsidRDefault="00CC42F6" w:rsidP="004A3584">
      <w:pPr>
        <w:ind w:left="420" w:hangingChars="200" w:hanging="420"/>
      </w:pPr>
      <w:r>
        <w:rPr>
          <w:rFonts w:hint="eastAsia"/>
        </w:rPr>
        <w:t xml:space="preserve">　　　まれに「通しで○分」とする試合があります。時計はいかなる場合も止まらず、試合終了時間まで通します。ただし、</w:t>
      </w:r>
      <w:r w:rsidR="00AF381B">
        <w:rPr>
          <w:rFonts w:hint="eastAsia"/>
        </w:rPr>
        <w:t>着装の不備などの場合に主審が時計を止めるよう指示した場合は時計を止めます。</w:t>
      </w:r>
      <w:r w:rsidR="00AF381B" w:rsidRPr="00AF381B">
        <w:rPr>
          <w:rFonts w:hint="eastAsia"/>
          <w:u w:val="single"/>
        </w:rPr>
        <w:t>すべては主審の指示に従ってください</w:t>
      </w:r>
      <w:r w:rsidR="00AF381B">
        <w:rPr>
          <w:rFonts w:hint="eastAsia"/>
        </w:rPr>
        <w:t>。</w:t>
      </w:r>
    </w:p>
    <w:p w14:paraId="00C224D5" w14:textId="77777777" w:rsidR="00AF381B" w:rsidRPr="00471649" w:rsidRDefault="00AF381B" w:rsidP="004A3584">
      <w:pPr>
        <w:ind w:left="420" w:hangingChars="200" w:hanging="420"/>
        <w:rPr>
          <w:u w:val="single"/>
        </w:rPr>
      </w:pPr>
      <w:r w:rsidRPr="00471649">
        <w:rPr>
          <w:rFonts w:hint="eastAsia"/>
          <w:u w:val="single"/>
        </w:rPr>
        <w:t>事例４．試合開始時</w:t>
      </w:r>
      <w:r w:rsidR="00E2081B" w:rsidRPr="00471649">
        <w:rPr>
          <w:rFonts w:hint="eastAsia"/>
          <w:u w:val="single"/>
        </w:rPr>
        <w:t>、終了時</w:t>
      </w:r>
      <w:r w:rsidRPr="00471649">
        <w:rPr>
          <w:rFonts w:hint="eastAsia"/>
          <w:u w:val="single"/>
        </w:rPr>
        <w:t>の時計係の旗表示</w:t>
      </w:r>
    </w:p>
    <w:p w14:paraId="330BBAA6" w14:textId="77777777" w:rsidR="00AF381B" w:rsidRDefault="00AF381B" w:rsidP="004A3584">
      <w:pPr>
        <w:ind w:left="420" w:hangingChars="200" w:hanging="420"/>
      </w:pPr>
      <w:r>
        <w:rPr>
          <w:rFonts w:hint="eastAsia"/>
        </w:rPr>
        <w:t xml:space="preserve">　　試合者が</w:t>
      </w:r>
      <w:r w:rsidR="00AD00C2">
        <w:rPr>
          <w:rFonts w:hint="eastAsia"/>
        </w:rPr>
        <w:t>試合場</w:t>
      </w:r>
      <w:r>
        <w:rPr>
          <w:rFonts w:hint="eastAsia"/>
        </w:rPr>
        <w:t>に入ったら、時計係は旗を表示します。これは「時計係も試合準備</w:t>
      </w:r>
      <w:r>
        <w:rPr>
          <w:rFonts w:hint="eastAsia"/>
        </w:rPr>
        <w:t>OK</w:t>
      </w:r>
      <w:r>
        <w:rPr>
          <w:rFonts w:hint="eastAsia"/>
        </w:rPr>
        <w:t>」のサインとなります。</w:t>
      </w:r>
      <w:r w:rsidR="00A84B49">
        <w:rPr>
          <w:rFonts w:hint="eastAsia"/>
        </w:rPr>
        <w:t>この場合も「始め」の宣告で旗を降ろします。</w:t>
      </w:r>
    </w:p>
    <w:p w14:paraId="64043FC8" w14:textId="77777777" w:rsidR="00E2081B" w:rsidRDefault="00E2081B" w:rsidP="004A3584">
      <w:pPr>
        <w:ind w:left="420" w:hangingChars="200" w:hanging="420"/>
      </w:pPr>
      <w:r>
        <w:rPr>
          <w:rFonts w:hint="eastAsia"/>
        </w:rPr>
        <w:t xml:space="preserve">　　試合終了後、選手が</w:t>
      </w:r>
      <w:r w:rsidR="00AD00C2">
        <w:rPr>
          <w:rFonts w:hint="eastAsia"/>
        </w:rPr>
        <w:t>試合場</w:t>
      </w:r>
      <w:r>
        <w:rPr>
          <w:rFonts w:hint="eastAsia"/>
        </w:rPr>
        <w:t>から退場するまで旗を表示します。</w:t>
      </w:r>
    </w:p>
    <w:p w14:paraId="4D00AF99" w14:textId="339FC24C" w:rsidR="002274D3" w:rsidRPr="002274D3" w:rsidRDefault="002274D3" w:rsidP="004A3584">
      <w:pPr>
        <w:ind w:left="420" w:hangingChars="200" w:hanging="420"/>
        <w:rPr>
          <w:u w:val="single"/>
        </w:rPr>
      </w:pPr>
      <w:r w:rsidRPr="002274D3">
        <w:rPr>
          <w:rFonts w:hint="eastAsia"/>
          <w:u w:val="single"/>
        </w:rPr>
        <w:lastRenderedPageBreak/>
        <w:t>事例５．試合終了時のタイマーリセットのタイミングについて</w:t>
      </w:r>
    </w:p>
    <w:p w14:paraId="429B3FDB" w14:textId="6CE5A69B" w:rsidR="002274D3" w:rsidRDefault="002274D3" w:rsidP="004A3584">
      <w:pPr>
        <w:ind w:left="420" w:hangingChars="200" w:hanging="420"/>
      </w:pPr>
      <w:r>
        <w:rPr>
          <w:rFonts w:hint="eastAsia"/>
        </w:rPr>
        <w:t xml:space="preserve">　　</w:t>
      </w:r>
      <w:r w:rsidR="00B507AA">
        <w:rPr>
          <w:rFonts w:hint="eastAsia"/>
        </w:rPr>
        <w:t>監督は試合審判に対して疑義がある場合は試合終了</w:t>
      </w:r>
      <w:r w:rsidR="00B507AA">
        <w:rPr>
          <w:rFonts w:hint="eastAsia"/>
        </w:rPr>
        <w:t>(</w:t>
      </w:r>
      <w:r w:rsidR="00B507AA">
        <w:rPr>
          <w:rFonts w:hint="eastAsia"/>
        </w:rPr>
        <w:t>当該試合者の試合終了時の相互の礼</w:t>
      </w:r>
      <w:r w:rsidR="00B507AA">
        <w:rPr>
          <w:rFonts w:hint="eastAsia"/>
        </w:rPr>
        <w:t>)</w:t>
      </w:r>
      <w:r w:rsidR="00B507AA">
        <w:rPr>
          <w:rFonts w:hint="eastAsia"/>
        </w:rPr>
        <w:t>まで異議を申し立てることができます。異議が認められた場合</w:t>
      </w:r>
      <w:r w:rsidR="007E1D89">
        <w:rPr>
          <w:rFonts w:hint="eastAsia"/>
        </w:rPr>
        <w:t>、</w:t>
      </w:r>
      <w:r w:rsidR="00B507AA">
        <w:rPr>
          <w:rFonts w:hint="eastAsia"/>
        </w:rPr>
        <w:t>試合は再開継続しますので、「勝負あり」「引き分け」の宣告後も</w:t>
      </w:r>
      <w:r w:rsidR="007E1D89">
        <w:rPr>
          <w:rFonts w:hint="eastAsia"/>
        </w:rPr>
        <w:t>、試合終了まではタイマーをリセットしないでください。</w:t>
      </w:r>
    </w:p>
    <w:p w14:paraId="2EF7F426" w14:textId="77777777" w:rsidR="002274D3" w:rsidRDefault="002274D3" w:rsidP="004A3584">
      <w:pPr>
        <w:ind w:left="420" w:hangingChars="200" w:hanging="420"/>
        <w:rPr>
          <w:rFonts w:hint="eastAsia"/>
        </w:rPr>
      </w:pPr>
    </w:p>
    <w:p w14:paraId="120FB9F5" w14:textId="77777777" w:rsidR="00E2081B" w:rsidRPr="004C0EA6" w:rsidRDefault="00E2081B" w:rsidP="004A3584">
      <w:pPr>
        <w:ind w:left="420" w:hangingChars="200" w:hanging="420"/>
      </w:pPr>
      <w:r>
        <w:rPr>
          <w:rFonts w:hint="eastAsia"/>
        </w:rPr>
        <w:t>試合進行の例：</w:t>
      </w:r>
    </w:p>
    <w:bookmarkStart w:id="0" w:name="_MON_1434044885"/>
    <w:bookmarkEnd w:id="0"/>
    <w:p w14:paraId="005DA328" w14:textId="0F220DD7" w:rsidR="00EB2DA9" w:rsidRDefault="00B507AA">
      <w:r>
        <w:object w:dxaOrig="8162" w:dyaOrig="7847" w14:anchorId="4B02F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08.5pt;height:392pt" o:ole="">
            <v:imagedata r:id="rId8" o:title=""/>
          </v:shape>
          <o:OLEObject Type="Embed" ProgID="Excel.Sheet.8" ShapeID="_x0000_i1033" DrawAspect="Content" ObjectID="_1843352951" r:id="rId9"/>
        </w:object>
      </w:r>
    </w:p>
    <w:p w14:paraId="2348DD05" w14:textId="77777777" w:rsidR="00EB2DA9" w:rsidRDefault="00EB2DA9">
      <w:pPr>
        <w:widowControl/>
        <w:jc w:val="left"/>
      </w:pPr>
      <w:r>
        <w:br w:type="page"/>
      </w:r>
    </w:p>
    <w:p w14:paraId="3D53D818" w14:textId="77777777" w:rsidR="00B72683" w:rsidRPr="008E7104" w:rsidRDefault="00EB2DA9">
      <w:pPr>
        <w:rPr>
          <w:b/>
        </w:rPr>
      </w:pPr>
      <w:r w:rsidRPr="008E7104">
        <w:rPr>
          <w:rFonts w:hint="eastAsia"/>
          <w:b/>
        </w:rPr>
        <w:lastRenderedPageBreak/>
        <w:t>２．掲示</w:t>
      </w:r>
      <w:r w:rsidR="008E7104" w:rsidRPr="008E7104">
        <w:rPr>
          <w:rFonts w:hint="eastAsia"/>
          <w:b/>
        </w:rPr>
        <w:t>係</w:t>
      </w:r>
    </w:p>
    <w:p w14:paraId="5495D953" w14:textId="77777777" w:rsidR="008E7104" w:rsidRDefault="008E7104" w:rsidP="008E7104">
      <w:pPr>
        <w:pBdr>
          <w:top w:val="single" w:sz="4" w:space="1" w:color="auto"/>
          <w:left w:val="single" w:sz="4" w:space="4" w:color="auto"/>
          <w:bottom w:val="single" w:sz="4" w:space="1" w:color="auto"/>
          <w:right w:val="single" w:sz="4" w:space="4" w:color="auto"/>
        </w:pBdr>
      </w:pPr>
      <w:r>
        <w:rPr>
          <w:rFonts w:hint="eastAsia"/>
        </w:rPr>
        <w:t>審判員・試合者並びに観衆に試合経過がわかるように掲示します。</w:t>
      </w:r>
    </w:p>
    <w:p w14:paraId="13BF1F5E" w14:textId="77777777" w:rsidR="008E7104" w:rsidRDefault="008E7104">
      <w:r w:rsidRPr="008E7104">
        <w:rPr>
          <w:noProof/>
        </w:rPr>
        <w:drawing>
          <wp:inline distT="0" distB="0" distL="0" distR="0" wp14:anchorId="4B2907DF" wp14:editId="001FE3B6">
            <wp:extent cx="5400040" cy="6900051"/>
            <wp:effectExtent l="19050" t="0" r="0" b="0"/>
            <wp:docPr id="1" name="図 27" descr="1.提示項目および掲示内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提示項目および掲示内容"/>
                    <pic:cNvPicPr>
                      <a:picLocks noChangeAspect="1" noChangeArrowheads="1"/>
                    </pic:cNvPicPr>
                  </pic:nvPicPr>
                  <pic:blipFill>
                    <a:blip r:embed="rId10" cstate="print"/>
                    <a:srcRect/>
                    <a:stretch>
                      <a:fillRect/>
                    </a:stretch>
                  </pic:blipFill>
                  <pic:spPr bwMode="auto">
                    <a:xfrm>
                      <a:off x="0" y="0"/>
                      <a:ext cx="5400040" cy="6900051"/>
                    </a:xfrm>
                    <a:prstGeom prst="rect">
                      <a:avLst/>
                    </a:prstGeom>
                    <a:noFill/>
                    <a:ln w="9525">
                      <a:noFill/>
                      <a:miter lim="800000"/>
                      <a:headEnd/>
                      <a:tailEnd/>
                    </a:ln>
                  </pic:spPr>
                </pic:pic>
              </a:graphicData>
            </a:graphic>
          </wp:inline>
        </w:drawing>
      </w:r>
    </w:p>
    <w:p w14:paraId="2623274D" w14:textId="77777777" w:rsidR="004C0EA6" w:rsidRDefault="004C0EA6"/>
    <w:p w14:paraId="2DA779C2" w14:textId="77777777" w:rsidR="00EB2DA9" w:rsidRDefault="00EB2DA9"/>
    <w:p w14:paraId="0CF6D794" w14:textId="77777777" w:rsidR="00EB2DA9" w:rsidRDefault="00EB2DA9"/>
    <w:p w14:paraId="74B902E8" w14:textId="77777777" w:rsidR="00EB2DA9" w:rsidRDefault="008E7104">
      <w:r w:rsidRPr="008E7104">
        <w:rPr>
          <w:noProof/>
        </w:rPr>
        <w:lastRenderedPageBreak/>
        <w:drawing>
          <wp:inline distT="0" distB="0" distL="0" distR="0" wp14:anchorId="626F6D98" wp14:editId="67CC4E10">
            <wp:extent cx="4779679" cy="5248275"/>
            <wp:effectExtent l="19050" t="0" r="1871" b="0"/>
            <wp:docPr id="2" name="図 1" descr="2.掲示方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掲示方法"/>
                    <pic:cNvPicPr>
                      <a:picLocks noChangeAspect="1" noChangeArrowheads="1"/>
                    </pic:cNvPicPr>
                  </pic:nvPicPr>
                  <pic:blipFill>
                    <a:blip r:embed="rId11" cstate="print"/>
                    <a:srcRect/>
                    <a:stretch>
                      <a:fillRect/>
                    </a:stretch>
                  </pic:blipFill>
                  <pic:spPr bwMode="auto">
                    <a:xfrm>
                      <a:off x="0" y="0"/>
                      <a:ext cx="4779117" cy="5247658"/>
                    </a:xfrm>
                    <a:prstGeom prst="rect">
                      <a:avLst/>
                    </a:prstGeom>
                    <a:noFill/>
                    <a:ln w="9525">
                      <a:noFill/>
                      <a:miter lim="800000"/>
                      <a:headEnd/>
                      <a:tailEnd/>
                    </a:ln>
                  </pic:spPr>
                </pic:pic>
              </a:graphicData>
            </a:graphic>
          </wp:inline>
        </w:drawing>
      </w:r>
    </w:p>
    <w:p w14:paraId="78B17CAF" w14:textId="77777777" w:rsidR="00214122" w:rsidRDefault="00214122" w:rsidP="008E7104">
      <w:pPr>
        <w:rPr>
          <w:u w:val="single"/>
        </w:rPr>
      </w:pPr>
      <w:r>
        <w:rPr>
          <w:rFonts w:hint="eastAsia"/>
          <w:u w:val="single"/>
        </w:rPr>
        <w:t>事例１．試合不能者、棄権者の</w:t>
      </w:r>
      <w:r w:rsidR="00DD574A">
        <w:rPr>
          <w:rFonts w:hint="eastAsia"/>
          <w:u w:val="single"/>
        </w:rPr>
        <w:t>既得本数の扱い</w:t>
      </w:r>
    </w:p>
    <w:p w14:paraId="4C092FE6" w14:textId="77777777" w:rsidR="00DD574A" w:rsidRDefault="00DD574A" w:rsidP="00DD574A">
      <w:pPr>
        <w:ind w:firstLineChars="200" w:firstLine="420"/>
      </w:pPr>
      <w:r>
        <w:rPr>
          <w:rFonts w:hint="eastAsia"/>
        </w:rPr>
        <w:t>勝者は２本勝ちとし、試合不能者</w:t>
      </w:r>
      <w:r>
        <w:rPr>
          <w:rFonts w:hint="eastAsia"/>
        </w:rPr>
        <w:t>(</w:t>
      </w:r>
      <w:r>
        <w:rPr>
          <w:rFonts w:hint="eastAsia"/>
        </w:rPr>
        <w:t>棄権者</w:t>
      </w:r>
      <w:r>
        <w:rPr>
          <w:rFonts w:hint="eastAsia"/>
        </w:rPr>
        <w:t>)</w:t>
      </w:r>
      <w:r>
        <w:rPr>
          <w:rFonts w:hint="eastAsia"/>
        </w:rPr>
        <w:t>の既得の１本は有効とする。</w:t>
      </w:r>
    </w:p>
    <w:p w14:paraId="177F5ACE" w14:textId="77777777" w:rsidR="00DD574A" w:rsidRPr="00DD574A" w:rsidRDefault="00DD574A" w:rsidP="00DD574A">
      <w:pPr>
        <w:ind w:firstLineChars="200" w:firstLine="420"/>
      </w:pPr>
      <w:r>
        <w:rPr>
          <w:rFonts w:hint="eastAsia"/>
        </w:rPr>
        <w:t>ただし延長戦の場合は勝者に１本を与える。</w:t>
      </w:r>
    </w:p>
    <w:p w14:paraId="0BCB58EC" w14:textId="77777777" w:rsidR="00214122" w:rsidRPr="00DD574A" w:rsidRDefault="00DD574A" w:rsidP="00DD574A">
      <w:pPr>
        <w:ind w:firstLineChars="200" w:firstLine="420"/>
      </w:pPr>
      <w:r w:rsidRPr="00DD574A">
        <w:rPr>
          <w:rFonts w:hint="eastAsia"/>
        </w:rPr>
        <w:t>加害者</w:t>
      </w:r>
      <w:r w:rsidRPr="00DD574A">
        <w:rPr>
          <w:rFonts w:hint="eastAsia"/>
        </w:rPr>
        <w:t>(</w:t>
      </w:r>
      <w:r w:rsidRPr="00DD574A">
        <w:rPr>
          <w:rFonts w:hint="eastAsia"/>
        </w:rPr>
        <w:t>故意に怪我をさせた場合</w:t>
      </w:r>
      <w:r w:rsidRPr="00DD574A">
        <w:rPr>
          <w:rFonts w:hint="eastAsia"/>
        </w:rPr>
        <w:t>)</w:t>
      </w:r>
      <w:r w:rsidRPr="00DD574A">
        <w:rPr>
          <w:rFonts w:hint="eastAsia"/>
        </w:rPr>
        <w:t>の既得本数は認めない</w:t>
      </w:r>
    </w:p>
    <w:p w14:paraId="131EFF2C" w14:textId="77777777" w:rsidR="008E7104" w:rsidRPr="00471649" w:rsidRDefault="008E7104" w:rsidP="008E7104">
      <w:pPr>
        <w:rPr>
          <w:u w:val="single"/>
        </w:rPr>
      </w:pPr>
      <w:r w:rsidRPr="00471649">
        <w:rPr>
          <w:rFonts w:hint="eastAsia"/>
          <w:u w:val="single"/>
        </w:rPr>
        <w:t>事例</w:t>
      </w:r>
      <w:r w:rsidR="00DD574A">
        <w:rPr>
          <w:rFonts w:hint="eastAsia"/>
          <w:u w:val="single"/>
        </w:rPr>
        <w:t>２</w:t>
      </w:r>
      <w:r w:rsidRPr="00471649">
        <w:rPr>
          <w:rFonts w:hint="eastAsia"/>
          <w:u w:val="single"/>
        </w:rPr>
        <w:t>．</w:t>
      </w:r>
      <w:r w:rsidR="00471649" w:rsidRPr="00471649">
        <w:rPr>
          <w:rFonts w:hint="eastAsia"/>
          <w:u w:val="single"/>
        </w:rPr>
        <w:t>掲示をしていて、決まり技がわからなかったとき</w:t>
      </w:r>
    </w:p>
    <w:p w14:paraId="272FFF9F" w14:textId="77777777" w:rsidR="00471649" w:rsidRDefault="00DD574A" w:rsidP="008E7104">
      <w:r>
        <w:rPr>
          <w:rFonts w:hint="eastAsia"/>
        </w:rPr>
        <w:t xml:space="preserve">　　</w:t>
      </w:r>
      <w:r w:rsidR="00471649">
        <w:rPr>
          <w:rFonts w:hint="eastAsia"/>
        </w:rPr>
        <w:t>大きな大会では</w:t>
      </w:r>
      <w:r w:rsidR="00AD00C2">
        <w:rPr>
          <w:rFonts w:hint="eastAsia"/>
        </w:rPr>
        <w:t>試合場</w:t>
      </w:r>
      <w:r w:rsidR="00471649">
        <w:rPr>
          <w:rFonts w:hint="eastAsia"/>
        </w:rPr>
        <w:t>主任（有段者）が配置されますので、</w:t>
      </w:r>
      <w:r w:rsidR="00AD00C2">
        <w:rPr>
          <w:rFonts w:hint="eastAsia"/>
        </w:rPr>
        <w:t>試合場</w:t>
      </w:r>
      <w:r w:rsidR="00471649">
        <w:rPr>
          <w:rFonts w:hint="eastAsia"/>
        </w:rPr>
        <w:t>主任に聞く。</w:t>
      </w:r>
    </w:p>
    <w:p w14:paraId="776E38EC" w14:textId="77777777" w:rsidR="00471649" w:rsidRDefault="00DD574A" w:rsidP="008E7104">
      <w:r>
        <w:rPr>
          <w:rFonts w:hint="eastAsia"/>
        </w:rPr>
        <w:t xml:space="preserve">　　</w:t>
      </w:r>
      <w:r w:rsidR="00471649">
        <w:rPr>
          <w:rFonts w:hint="eastAsia"/>
        </w:rPr>
        <w:t>ローカルな試合では周りの人に聞けば誰かが教えてくれます。</w:t>
      </w:r>
    </w:p>
    <w:p w14:paraId="5A8A9E7C" w14:textId="77777777" w:rsidR="00471649" w:rsidRDefault="00471649" w:rsidP="00DD574A">
      <w:pPr>
        <w:ind w:firstLineChars="100" w:firstLine="210"/>
      </w:pPr>
      <w:r>
        <w:rPr>
          <w:rFonts w:hint="eastAsia"/>
        </w:rPr>
        <w:t>（役員よりも応援している人の方が良く知ってる場合が多い）</w:t>
      </w:r>
    </w:p>
    <w:p w14:paraId="12EED27E" w14:textId="77777777" w:rsidR="00471649" w:rsidRPr="00471649" w:rsidRDefault="00471649" w:rsidP="00471649">
      <w:pPr>
        <w:ind w:left="840" w:hangingChars="400" w:hanging="840"/>
        <w:rPr>
          <w:u w:val="single"/>
        </w:rPr>
      </w:pPr>
      <w:r w:rsidRPr="00471649">
        <w:rPr>
          <w:rFonts w:hint="eastAsia"/>
          <w:u w:val="single"/>
        </w:rPr>
        <w:t>事例</w:t>
      </w:r>
      <w:r w:rsidR="00DD574A">
        <w:rPr>
          <w:rFonts w:hint="eastAsia"/>
          <w:u w:val="single"/>
        </w:rPr>
        <w:t>３</w:t>
      </w:r>
      <w:r w:rsidRPr="00471649">
        <w:rPr>
          <w:rFonts w:hint="eastAsia"/>
          <w:u w:val="single"/>
        </w:rPr>
        <w:t>．場外、竹刀を落すなど、わかりやすい反則の他にどんな反則があるのか？今のは何の反則？というのがたまにある</w:t>
      </w:r>
    </w:p>
    <w:p w14:paraId="6F0DDE46" w14:textId="77777777" w:rsidR="00EB2DA9" w:rsidRDefault="00DD574A" w:rsidP="00214122">
      <w:pPr>
        <w:ind w:left="630" w:hangingChars="300" w:hanging="630"/>
      </w:pPr>
      <w:r>
        <w:rPr>
          <w:rFonts w:hint="eastAsia"/>
        </w:rPr>
        <w:t xml:space="preserve">　　</w:t>
      </w:r>
      <w:r w:rsidR="00471649">
        <w:rPr>
          <w:rFonts w:hint="eastAsia"/>
        </w:rPr>
        <w:t>掲示に反則の内容を示す必要はありません。</w:t>
      </w:r>
      <w:r w:rsidR="00214122">
        <w:rPr>
          <w:rFonts w:hint="eastAsia"/>
        </w:rPr>
        <w:t>反則の内容がわからなくても影響はあ</w:t>
      </w:r>
      <w:r>
        <w:rPr>
          <w:rFonts w:hint="eastAsia"/>
        </w:rPr>
        <w:t>り</w:t>
      </w:r>
      <w:r w:rsidR="00214122">
        <w:rPr>
          <w:rFonts w:hint="eastAsia"/>
        </w:rPr>
        <w:t>ません。ちなみにわかりにくい反則とは鍔迫り合い、遅延行為などです。これらの反則を取る場合、審判は必ず「合議」をします。</w:t>
      </w:r>
    </w:p>
    <w:p w14:paraId="02150D9B" w14:textId="77777777" w:rsidR="00E55106" w:rsidRDefault="00E55106" w:rsidP="00214122">
      <w:pPr>
        <w:ind w:left="630" w:hangingChars="300" w:hanging="630"/>
      </w:pPr>
      <w:r>
        <w:rPr>
          <w:rFonts w:hint="eastAsia"/>
        </w:rPr>
        <w:lastRenderedPageBreak/>
        <w:t>東京大会形式試合の掲示</w:t>
      </w:r>
    </w:p>
    <w:p w14:paraId="7CB7B59E" w14:textId="77777777" w:rsidR="00EB2DA9" w:rsidRDefault="00135B26">
      <w:r w:rsidRPr="00135B26">
        <w:rPr>
          <w:noProof/>
        </w:rPr>
        <w:drawing>
          <wp:inline distT="0" distB="0" distL="0" distR="0" wp14:anchorId="23DBAEFB" wp14:editId="3DD48DA1">
            <wp:extent cx="5274310" cy="370903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709035"/>
                    </a:xfrm>
                    <a:prstGeom prst="rect">
                      <a:avLst/>
                    </a:prstGeom>
                    <a:noFill/>
                    <a:ln>
                      <a:noFill/>
                    </a:ln>
                  </pic:spPr>
                </pic:pic>
              </a:graphicData>
            </a:graphic>
          </wp:inline>
        </w:drawing>
      </w:r>
    </w:p>
    <w:p w14:paraId="2EBF6517" w14:textId="77777777" w:rsidR="00EB2DA9" w:rsidRDefault="00EB2DA9"/>
    <w:p w14:paraId="7F95E31E" w14:textId="77777777" w:rsidR="00EB2DA9" w:rsidRDefault="00EB2DA9"/>
    <w:p w14:paraId="3436E5D8" w14:textId="77777777" w:rsidR="00EB2DA9" w:rsidRDefault="00EB2DA9"/>
    <w:p w14:paraId="391C5155" w14:textId="77777777" w:rsidR="00EB2DA9" w:rsidRDefault="00EB2DA9"/>
    <w:p w14:paraId="0E68F6C2" w14:textId="77777777" w:rsidR="00E55106" w:rsidRDefault="00E55106"/>
    <w:p w14:paraId="6BCF31E3" w14:textId="77777777" w:rsidR="00E55106" w:rsidRDefault="00E55106"/>
    <w:p w14:paraId="06B9C143" w14:textId="77777777" w:rsidR="00E55106" w:rsidRDefault="00E55106"/>
    <w:p w14:paraId="1F37DB1E" w14:textId="77777777" w:rsidR="00E55106" w:rsidRDefault="00E55106"/>
    <w:p w14:paraId="3CDDD515" w14:textId="77777777" w:rsidR="00E55106" w:rsidRDefault="00E55106"/>
    <w:p w14:paraId="25444F89" w14:textId="77777777" w:rsidR="00E55106" w:rsidRDefault="00E55106"/>
    <w:p w14:paraId="48AC0A7E" w14:textId="77777777" w:rsidR="00E55106" w:rsidRDefault="00E55106"/>
    <w:p w14:paraId="0B1B67CE" w14:textId="77777777" w:rsidR="00E55106" w:rsidRDefault="00E55106"/>
    <w:p w14:paraId="356A101F" w14:textId="77777777" w:rsidR="00E55106" w:rsidRDefault="00E55106"/>
    <w:p w14:paraId="40F93746" w14:textId="77777777" w:rsidR="00E55106" w:rsidRDefault="00E55106"/>
    <w:p w14:paraId="33CA533E" w14:textId="77777777" w:rsidR="00E55106" w:rsidRDefault="00E55106"/>
    <w:p w14:paraId="73E8510E" w14:textId="77777777" w:rsidR="00E55106" w:rsidRDefault="00E55106"/>
    <w:p w14:paraId="327A76A1" w14:textId="77777777" w:rsidR="00135B26" w:rsidRDefault="00135B26"/>
    <w:p w14:paraId="1F25D1BC" w14:textId="77777777" w:rsidR="00EB2DA9" w:rsidRDefault="00EB2DA9"/>
    <w:p w14:paraId="08EBEB92" w14:textId="77777777" w:rsidR="00D64D13" w:rsidRPr="00E55106" w:rsidRDefault="00E55106" w:rsidP="00E55106">
      <w:pPr>
        <w:rPr>
          <w:b/>
        </w:rPr>
      </w:pPr>
      <w:r>
        <w:rPr>
          <w:rFonts w:hint="eastAsia"/>
          <w:b/>
        </w:rPr>
        <w:lastRenderedPageBreak/>
        <w:t>３．</w:t>
      </w:r>
      <w:r w:rsidR="00D64D13" w:rsidRPr="00E55106">
        <w:rPr>
          <w:rFonts w:hint="eastAsia"/>
          <w:b/>
        </w:rPr>
        <w:t>記録係</w:t>
      </w:r>
    </w:p>
    <w:p w14:paraId="5DB90472" w14:textId="77777777" w:rsidR="004C0EA6" w:rsidRDefault="00B31D4B" w:rsidP="001D78C8">
      <w:r w:rsidRPr="001D78C8">
        <w:rPr>
          <w:rFonts w:hint="eastAsia"/>
          <w:bdr w:val="single" w:sz="4" w:space="0" w:color="auto"/>
        </w:rPr>
        <w:t>所定の記録用紙に、勝敗、順位</w:t>
      </w:r>
      <w:r w:rsidR="001D78C8" w:rsidRPr="001D78C8">
        <w:rPr>
          <w:rFonts w:hint="eastAsia"/>
          <w:bdr w:val="single" w:sz="4" w:space="0" w:color="auto"/>
        </w:rPr>
        <w:t>付け</w:t>
      </w:r>
      <w:r w:rsidRPr="001D78C8">
        <w:rPr>
          <w:rFonts w:hint="eastAsia"/>
          <w:bdr w:val="single" w:sz="4" w:space="0" w:color="auto"/>
        </w:rPr>
        <w:t>に必要な情報を記入し、</w:t>
      </w:r>
      <w:r w:rsidR="009D54A4" w:rsidRPr="001D78C8">
        <w:rPr>
          <w:rFonts w:hint="eastAsia"/>
          <w:bdr w:val="single" w:sz="4" w:space="0" w:color="auto"/>
        </w:rPr>
        <w:t>本部記録係へ提出します。</w:t>
      </w:r>
    </w:p>
    <w:p w14:paraId="1DEC8366" w14:textId="77777777" w:rsidR="006358CE" w:rsidRDefault="009D54A4" w:rsidP="001D78C8">
      <w:r>
        <w:rPr>
          <w:rFonts w:hint="eastAsia"/>
        </w:rPr>
        <w:t xml:space="preserve">　</w:t>
      </w:r>
      <w:r w:rsidR="006358CE">
        <w:rPr>
          <w:rFonts w:hint="eastAsia"/>
        </w:rPr>
        <w:t>勝敗、スコアを記録し、順位を正しく決める重要な資料作成が業務となります。</w:t>
      </w:r>
    </w:p>
    <w:p w14:paraId="1579AECF" w14:textId="77777777" w:rsidR="001D78C8" w:rsidRDefault="001D78C8" w:rsidP="006358CE">
      <w:pPr>
        <w:ind w:firstLineChars="100" w:firstLine="210"/>
      </w:pPr>
      <w:r>
        <w:rPr>
          <w:rFonts w:hint="eastAsia"/>
        </w:rPr>
        <w:t>記録用紙は個人戦用、団体戦用、リーグ戦の場合はリーグ戦用の記録用紙があります。</w:t>
      </w:r>
    </w:p>
    <w:p w14:paraId="7833EB00" w14:textId="77777777" w:rsidR="006358CE" w:rsidRDefault="006358CE" w:rsidP="001D78C8">
      <w:r>
        <w:rPr>
          <w:rFonts w:hint="eastAsia"/>
        </w:rPr>
        <w:t xml:space="preserve">　大会によって記録用紙は若干異なります。基本が理解できていれば対応可能と思います。</w:t>
      </w:r>
    </w:p>
    <w:p w14:paraId="7ACB5ADA" w14:textId="77777777" w:rsidR="003530C3" w:rsidRDefault="003530C3" w:rsidP="003530C3">
      <w:pPr>
        <w:ind w:left="210" w:hangingChars="100" w:hanging="210"/>
      </w:pPr>
      <w:r>
        <w:rPr>
          <w:rFonts w:hint="eastAsia"/>
        </w:rPr>
        <w:t xml:space="preserve">  </w:t>
      </w:r>
      <w:r>
        <w:rPr>
          <w:rFonts w:hint="eastAsia"/>
        </w:rPr>
        <w:t>個人戦記録用紙への記入方法は省略します。（団体戦記録要領がマスターできれば個人戦の記入はできます）</w:t>
      </w:r>
    </w:p>
    <w:p w14:paraId="66696723" w14:textId="77777777" w:rsidR="002E76A4" w:rsidRDefault="002E76A4" w:rsidP="003530C3">
      <w:pPr>
        <w:ind w:left="210" w:hangingChars="100" w:hanging="210"/>
      </w:pPr>
      <w:r>
        <w:rPr>
          <w:rFonts w:hint="eastAsia"/>
        </w:rPr>
        <w:t xml:space="preserve">　団体戦の記録用紙は１試合ごとに本部記録係へ提出します。（誰が本部まで持っていくかは</w:t>
      </w:r>
      <w:r w:rsidR="00AD00C2">
        <w:rPr>
          <w:rFonts w:hint="eastAsia"/>
        </w:rPr>
        <w:t>試合場</w:t>
      </w:r>
      <w:r>
        <w:rPr>
          <w:rFonts w:hint="eastAsia"/>
        </w:rPr>
        <w:t>役員で予め役割分担を決めておく必要があります。選手係が適任。）</w:t>
      </w:r>
    </w:p>
    <w:p w14:paraId="74A692FC" w14:textId="77777777" w:rsidR="00EB2DA9" w:rsidRDefault="003530C3" w:rsidP="00B55CB3">
      <w:pPr>
        <w:ind w:left="210" w:hangingChars="100" w:hanging="210"/>
      </w:pPr>
      <w:r>
        <w:rPr>
          <w:rFonts w:hint="eastAsia"/>
        </w:rPr>
        <w:t xml:space="preserve">　</w:t>
      </w:r>
      <w:r w:rsidR="006358CE">
        <w:rPr>
          <w:rFonts w:hint="eastAsia"/>
        </w:rPr>
        <w:t>リーグ戦用の記録用紙記入は本部記録係の仕事になりますが、各</w:t>
      </w:r>
      <w:r w:rsidR="00AD00C2">
        <w:rPr>
          <w:rFonts w:hint="eastAsia"/>
        </w:rPr>
        <w:t>試合場</w:t>
      </w:r>
      <w:r w:rsidR="006358CE">
        <w:rPr>
          <w:rFonts w:hint="eastAsia"/>
        </w:rPr>
        <w:t>でも作成</w:t>
      </w:r>
      <w:r w:rsidR="002E76A4">
        <w:rPr>
          <w:rFonts w:hint="eastAsia"/>
        </w:rPr>
        <w:t>しておくと、試合進行がスムーズになりますので、可能な限り記入します。</w:t>
      </w:r>
      <w:r w:rsidR="001D78C8">
        <w:rPr>
          <w:rFonts w:hint="eastAsia"/>
        </w:rPr>
        <w:t xml:space="preserve">　</w:t>
      </w:r>
      <w:r w:rsidR="00E55106" w:rsidRPr="00E55106">
        <w:rPr>
          <w:rFonts w:hint="eastAsia"/>
          <w:noProof/>
        </w:rPr>
        <w:drawing>
          <wp:inline distT="0" distB="0" distL="0" distR="0" wp14:anchorId="1E4A270B" wp14:editId="1DC88466">
            <wp:extent cx="5930310" cy="3695700"/>
            <wp:effectExtent l="19050" t="0" r="0" b="0"/>
            <wp:docPr id="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5935455" cy="3698906"/>
                    </a:xfrm>
                    <a:prstGeom prst="rect">
                      <a:avLst/>
                    </a:prstGeom>
                    <a:noFill/>
                    <a:ln w="9525">
                      <a:noFill/>
                      <a:miter lim="800000"/>
                      <a:headEnd/>
                      <a:tailEnd/>
                    </a:ln>
                  </pic:spPr>
                </pic:pic>
              </a:graphicData>
            </a:graphic>
          </wp:inline>
        </w:drawing>
      </w:r>
    </w:p>
    <w:p w14:paraId="3561D59E" w14:textId="77777777" w:rsidR="00B37D21" w:rsidRPr="008F19F5" w:rsidRDefault="008F19F5" w:rsidP="008F19F5">
      <w:pPr>
        <w:pStyle w:val="aa"/>
      </w:pPr>
      <w:r w:rsidRPr="008F19F5">
        <w:rPr>
          <w:rFonts w:hint="eastAsia"/>
        </w:rPr>
        <w:t>事例１．反則・不戦勝・一本勝ちの表記の仕方</w:t>
      </w:r>
    </w:p>
    <w:p w14:paraId="054CE2D9" w14:textId="77777777" w:rsidR="008F19F5" w:rsidRPr="008F19F5" w:rsidRDefault="008F19F5" w:rsidP="008F19F5">
      <w:pPr>
        <w:pStyle w:val="aa"/>
      </w:pPr>
      <w:r w:rsidRPr="008F19F5">
        <w:rPr>
          <w:rFonts w:hint="eastAsia"/>
        </w:rPr>
        <w:t xml:space="preserve">　反則は１回につき１個▲を記入します。２回になると相手に１本が与えられるので、</w:t>
      </w:r>
      <w:r w:rsidR="00EB26A4" w:rsidRPr="008F19F5">
        <w:fldChar w:fldCharType="begin"/>
      </w:r>
      <w:r w:rsidRPr="008F19F5">
        <w:instrText xml:space="preserve"> </w:instrText>
      </w:r>
      <w:r w:rsidRPr="008F19F5">
        <w:rPr>
          <w:rFonts w:hint="eastAsia"/>
        </w:rPr>
        <w:instrText>eq \o\ac(</w:instrText>
      </w:r>
      <w:r w:rsidRPr="008F19F5">
        <w:rPr>
          <w:rFonts w:hint="eastAsia"/>
        </w:rPr>
        <w:instrText>○</w:instrText>
      </w:r>
      <w:r w:rsidRPr="008F19F5">
        <w:rPr>
          <w:rFonts w:hint="eastAsia"/>
        </w:rPr>
        <w:instrText>,</w:instrText>
      </w:r>
      <w:r w:rsidRPr="008F19F5">
        <w:rPr>
          <w:rFonts w:hint="eastAsia"/>
        </w:rPr>
        <w:instrText>反</w:instrText>
      </w:r>
      <w:r w:rsidRPr="008F19F5">
        <w:rPr>
          <w:rFonts w:hint="eastAsia"/>
        </w:rPr>
        <w:instrText>)</w:instrText>
      </w:r>
      <w:r w:rsidR="00EB26A4" w:rsidRPr="008F19F5">
        <w:fldChar w:fldCharType="end"/>
      </w:r>
    </w:p>
    <w:p w14:paraId="71A74724" w14:textId="77777777" w:rsidR="004C0EA6" w:rsidRDefault="008F19F5" w:rsidP="008F19F5">
      <w:pPr>
        <w:pStyle w:val="aa"/>
      </w:pPr>
      <w:r w:rsidRPr="008F19F5">
        <w:rPr>
          <w:rFonts w:hint="eastAsia"/>
        </w:rPr>
        <w:t xml:space="preserve">　を記入します。この時▲▲に取り消し線を入れてください。</w:t>
      </w:r>
    </w:p>
    <w:p w14:paraId="396125A4" w14:textId="77777777" w:rsidR="008F19F5" w:rsidRDefault="008F19F5" w:rsidP="008F19F5">
      <w:pPr>
        <w:pStyle w:val="aa"/>
        <w:ind w:left="210" w:hangingChars="100" w:hanging="210"/>
      </w:pPr>
      <w:r>
        <w:rPr>
          <w:rFonts w:hint="eastAsia"/>
        </w:rPr>
        <w:t xml:space="preserve">　不戦勝の場合は相手に○○</w:t>
      </w:r>
      <w:r>
        <w:rPr>
          <w:rFonts w:hint="eastAsia"/>
        </w:rPr>
        <w:t>(</w:t>
      </w:r>
      <w:r>
        <w:rPr>
          <w:rFonts w:hint="eastAsia"/>
        </w:rPr>
        <w:t>２本勝ち</w:t>
      </w:r>
      <w:r>
        <w:rPr>
          <w:rFonts w:hint="eastAsia"/>
        </w:rPr>
        <w:t>)</w:t>
      </w:r>
      <w:r>
        <w:rPr>
          <w:rFonts w:hint="eastAsia"/>
        </w:rPr>
        <w:t>、一本勝ちの記入は勝者側に「一本勝」と記入します。</w:t>
      </w:r>
    </w:p>
    <w:p w14:paraId="5EEDDE44" w14:textId="77777777" w:rsidR="00322F5A" w:rsidRDefault="00322F5A" w:rsidP="008F19F5">
      <w:pPr>
        <w:pStyle w:val="aa"/>
        <w:ind w:left="210" w:hangingChars="100" w:hanging="210"/>
      </w:pPr>
      <w:r>
        <w:rPr>
          <w:rFonts w:hint="eastAsia"/>
        </w:rPr>
        <w:t>事例２．反則の「相殺」って何？</w:t>
      </w:r>
    </w:p>
    <w:p w14:paraId="6674C0CD" w14:textId="77777777" w:rsidR="00B55CB3" w:rsidRDefault="00322F5A" w:rsidP="00322F5A">
      <w:pPr>
        <w:pStyle w:val="aa"/>
        <w:ind w:left="210" w:hangingChars="100" w:hanging="210"/>
      </w:pPr>
      <w:r>
        <w:rPr>
          <w:rFonts w:hint="eastAsia"/>
        </w:rPr>
        <w:t>双方反則を一回ずつ犯し、次に双方同時に反則</w:t>
      </w:r>
      <w:r>
        <w:rPr>
          <w:rFonts w:hint="eastAsia"/>
        </w:rPr>
        <w:t>(</w:t>
      </w:r>
      <w:r>
        <w:rPr>
          <w:rFonts w:hint="eastAsia"/>
        </w:rPr>
        <w:t>鍔迫り合い反則</w:t>
      </w:r>
      <w:r>
        <w:rPr>
          <w:rFonts w:hint="eastAsia"/>
        </w:rPr>
        <w:t>)</w:t>
      </w:r>
      <w:r>
        <w:rPr>
          <w:rFonts w:hint="eastAsia"/>
        </w:rPr>
        <w:t>を犯す場合があり、この時２回目の反則は「相殺」されます。２回目の▲にのみ取り消し線を記入します。</w:t>
      </w:r>
    </w:p>
    <w:p w14:paraId="28155A1B" w14:textId="77777777" w:rsidR="002A4F85" w:rsidRDefault="002A4F85" w:rsidP="008F19F5">
      <w:pPr>
        <w:pStyle w:val="aa"/>
        <w:ind w:left="210" w:hangingChars="100" w:hanging="210"/>
      </w:pPr>
      <w:r>
        <w:rPr>
          <w:rFonts w:hint="eastAsia"/>
        </w:rPr>
        <w:lastRenderedPageBreak/>
        <w:t>東京大会形式</w:t>
      </w:r>
      <w:r w:rsidR="005F7F06">
        <w:rPr>
          <w:rFonts w:hint="eastAsia"/>
        </w:rPr>
        <w:t xml:space="preserve">　</w:t>
      </w:r>
      <w:r w:rsidR="005F7F06">
        <w:rPr>
          <w:rFonts w:hint="eastAsia"/>
        </w:rPr>
        <w:t>3</w:t>
      </w:r>
      <w:r w:rsidR="005F7F06">
        <w:rPr>
          <w:rFonts w:hint="eastAsia"/>
        </w:rPr>
        <w:t>回戦まで</w:t>
      </w:r>
      <w:r>
        <w:rPr>
          <w:rFonts w:hint="eastAsia"/>
        </w:rPr>
        <w:t>（草津練成会）</w:t>
      </w:r>
    </w:p>
    <w:p w14:paraId="562E8B49" w14:textId="77777777" w:rsidR="002A4F85" w:rsidRDefault="00934E38" w:rsidP="008F19F5">
      <w:pPr>
        <w:pStyle w:val="aa"/>
        <w:ind w:left="210" w:hangingChars="100" w:hanging="210"/>
      </w:pPr>
      <w:r w:rsidRPr="00934E38">
        <w:rPr>
          <w:noProof/>
        </w:rPr>
        <w:drawing>
          <wp:inline distT="0" distB="0" distL="0" distR="0" wp14:anchorId="308C07C2" wp14:editId="07127AFE">
            <wp:extent cx="5400040" cy="3435986"/>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435986"/>
                    </a:xfrm>
                    <a:prstGeom prst="rect">
                      <a:avLst/>
                    </a:prstGeom>
                    <a:noFill/>
                    <a:ln>
                      <a:noFill/>
                    </a:ln>
                  </pic:spPr>
                </pic:pic>
              </a:graphicData>
            </a:graphic>
          </wp:inline>
        </w:drawing>
      </w:r>
    </w:p>
    <w:p w14:paraId="52A24251" w14:textId="77777777" w:rsidR="002A4F85" w:rsidRDefault="002A4F85" w:rsidP="008F19F5">
      <w:pPr>
        <w:pStyle w:val="aa"/>
        <w:ind w:left="210" w:hangingChars="100" w:hanging="210"/>
      </w:pPr>
    </w:p>
    <w:p w14:paraId="35D6EC40" w14:textId="77777777" w:rsidR="002A4F85" w:rsidRDefault="002A4F85" w:rsidP="008F19F5">
      <w:pPr>
        <w:pStyle w:val="aa"/>
        <w:ind w:left="210" w:hangingChars="100" w:hanging="210"/>
      </w:pPr>
    </w:p>
    <w:p w14:paraId="11323064" w14:textId="77777777" w:rsidR="002A4F85" w:rsidRDefault="00402EB7" w:rsidP="008F19F5">
      <w:pPr>
        <w:pStyle w:val="aa"/>
        <w:ind w:left="210" w:hangingChars="100" w:hanging="210"/>
      </w:pPr>
      <w:r>
        <w:rPr>
          <w:rFonts w:hint="eastAsia"/>
        </w:rPr>
        <w:t>例１</w:t>
      </w:r>
    </w:p>
    <w:p w14:paraId="4D771756" w14:textId="77777777" w:rsidR="002A4F85" w:rsidRDefault="00934E38" w:rsidP="008F19F5">
      <w:pPr>
        <w:pStyle w:val="aa"/>
        <w:ind w:left="210" w:hangingChars="100" w:hanging="210"/>
      </w:pPr>
      <w:r w:rsidRPr="00934E38">
        <w:rPr>
          <w:noProof/>
        </w:rPr>
        <w:drawing>
          <wp:inline distT="0" distB="0" distL="0" distR="0" wp14:anchorId="6B0509C2" wp14:editId="3B544D1D">
            <wp:extent cx="5400040" cy="3435986"/>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435986"/>
                    </a:xfrm>
                    <a:prstGeom prst="rect">
                      <a:avLst/>
                    </a:prstGeom>
                    <a:noFill/>
                    <a:ln>
                      <a:noFill/>
                    </a:ln>
                  </pic:spPr>
                </pic:pic>
              </a:graphicData>
            </a:graphic>
          </wp:inline>
        </w:drawing>
      </w:r>
    </w:p>
    <w:p w14:paraId="6CC7221F" w14:textId="77777777" w:rsidR="00402EB7" w:rsidRDefault="00402EB7" w:rsidP="008F19F5">
      <w:pPr>
        <w:pStyle w:val="aa"/>
        <w:ind w:left="210" w:hangingChars="100" w:hanging="210"/>
      </w:pPr>
      <w:r>
        <w:rPr>
          <w:rFonts w:hint="eastAsia"/>
        </w:rPr>
        <w:lastRenderedPageBreak/>
        <w:t>例２</w:t>
      </w:r>
    </w:p>
    <w:p w14:paraId="2E74DDF9" w14:textId="77777777" w:rsidR="002A4F85" w:rsidRDefault="00934E38" w:rsidP="008F19F5">
      <w:pPr>
        <w:pStyle w:val="aa"/>
        <w:ind w:left="210" w:hangingChars="100" w:hanging="210"/>
      </w:pPr>
      <w:r w:rsidRPr="00934E38">
        <w:rPr>
          <w:noProof/>
        </w:rPr>
        <w:drawing>
          <wp:inline distT="0" distB="0" distL="0" distR="0" wp14:anchorId="2C1F3245" wp14:editId="43D847A6">
            <wp:extent cx="5400040" cy="36262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3626225"/>
                    </a:xfrm>
                    <a:prstGeom prst="rect">
                      <a:avLst/>
                    </a:prstGeom>
                    <a:noFill/>
                    <a:ln>
                      <a:noFill/>
                    </a:ln>
                  </pic:spPr>
                </pic:pic>
              </a:graphicData>
            </a:graphic>
          </wp:inline>
        </w:drawing>
      </w:r>
    </w:p>
    <w:p w14:paraId="547463B6" w14:textId="77777777" w:rsidR="002A4F85" w:rsidRDefault="00BA6657" w:rsidP="008F19F5">
      <w:pPr>
        <w:pStyle w:val="aa"/>
        <w:ind w:left="210" w:hangingChars="100" w:hanging="210"/>
      </w:pPr>
      <w:r>
        <w:rPr>
          <w:rFonts w:hint="eastAsia"/>
        </w:rPr>
        <w:t>勝者数、総本数が同数の場合は基本判定試合の勝者数が多いほうが勝ちとなります。</w:t>
      </w:r>
    </w:p>
    <w:p w14:paraId="1022172F" w14:textId="77777777" w:rsidR="002A4F85" w:rsidRDefault="002A4F85" w:rsidP="008F19F5">
      <w:pPr>
        <w:pStyle w:val="aa"/>
        <w:ind w:left="210" w:hangingChars="100" w:hanging="210"/>
      </w:pPr>
    </w:p>
    <w:p w14:paraId="06E0264B" w14:textId="77777777" w:rsidR="00262116" w:rsidRDefault="00262116" w:rsidP="008F19F5">
      <w:pPr>
        <w:pStyle w:val="aa"/>
        <w:ind w:left="210" w:hangingChars="100" w:hanging="210"/>
      </w:pPr>
    </w:p>
    <w:p w14:paraId="6029B1E8" w14:textId="77777777" w:rsidR="00262116" w:rsidRDefault="00262116" w:rsidP="008F19F5">
      <w:pPr>
        <w:pStyle w:val="aa"/>
        <w:ind w:left="210" w:hangingChars="100" w:hanging="210"/>
      </w:pPr>
    </w:p>
    <w:p w14:paraId="3A9B06FF" w14:textId="77777777" w:rsidR="00262116" w:rsidRDefault="00262116" w:rsidP="008F19F5">
      <w:pPr>
        <w:pStyle w:val="aa"/>
        <w:ind w:left="210" w:hangingChars="100" w:hanging="210"/>
      </w:pPr>
    </w:p>
    <w:p w14:paraId="686825D2" w14:textId="77777777" w:rsidR="00262116" w:rsidRDefault="00262116" w:rsidP="008F19F5">
      <w:pPr>
        <w:pStyle w:val="aa"/>
        <w:ind w:left="210" w:hangingChars="100" w:hanging="210"/>
      </w:pPr>
    </w:p>
    <w:p w14:paraId="7E7FEA89" w14:textId="77777777" w:rsidR="00262116" w:rsidRDefault="00262116" w:rsidP="008F19F5">
      <w:pPr>
        <w:pStyle w:val="aa"/>
        <w:ind w:left="210" w:hangingChars="100" w:hanging="210"/>
      </w:pPr>
    </w:p>
    <w:p w14:paraId="0C5596A3" w14:textId="77777777" w:rsidR="00262116" w:rsidRDefault="00262116" w:rsidP="008F19F5">
      <w:pPr>
        <w:pStyle w:val="aa"/>
        <w:ind w:left="210" w:hangingChars="100" w:hanging="210"/>
      </w:pPr>
    </w:p>
    <w:p w14:paraId="4A80B146" w14:textId="77777777" w:rsidR="00262116" w:rsidRDefault="00262116" w:rsidP="008F19F5">
      <w:pPr>
        <w:pStyle w:val="aa"/>
        <w:ind w:left="210" w:hangingChars="100" w:hanging="210"/>
      </w:pPr>
    </w:p>
    <w:p w14:paraId="461D9DE6" w14:textId="77777777" w:rsidR="00262116" w:rsidRDefault="00262116" w:rsidP="008F19F5">
      <w:pPr>
        <w:pStyle w:val="aa"/>
        <w:ind w:left="210" w:hangingChars="100" w:hanging="210"/>
      </w:pPr>
    </w:p>
    <w:p w14:paraId="793F67BA" w14:textId="77777777" w:rsidR="00262116" w:rsidRDefault="00262116" w:rsidP="008F19F5">
      <w:pPr>
        <w:pStyle w:val="aa"/>
        <w:ind w:left="210" w:hangingChars="100" w:hanging="210"/>
      </w:pPr>
    </w:p>
    <w:p w14:paraId="107B4F59" w14:textId="77777777" w:rsidR="00262116" w:rsidRDefault="00262116" w:rsidP="008F19F5">
      <w:pPr>
        <w:pStyle w:val="aa"/>
        <w:ind w:left="210" w:hangingChars="100" w:hanging="210"/>
      </w:pPr>
    </w:p>
    <w:p w14:paraId="659FB7B6" w14:textId="77777777" w:rsidR="00262116" w:rsidRDefault="00262116" w:rsidP="008F19F5">
      <w:pPr>
        <w:pStyle w:val="aa"/>
        <w:ind w:left="210" w:hangingChars="100" w:hanging="210"/>
      </w:pPr>
    </w:p>
    <w:p w14:paraId="3B57ABAA" w14:textId="77777777" w:rsidR="00262116" w:rsidRDefault="00262116" w:rsidP="008F19F5">
      <w:pPr>
        <w:pStyle w:val="aa"/>
        <w:ind w:left="210" w:hangingChars="100" w:hanging="210"/>
      </w:pPr>
    </w:p>
    <w:p w14:paraId="2D617DD6" w14:textId="77777777" w:rsidR="00262116" w:rsidRDefault="00262116" w:rsidP="008F19F5">
      <w:pPr>
        <w:pStyle w:val="aa"/>
        <w:ind w:left="210" w:hangingChars="100" w:hanging="210"/>
      </w:pPr>
    </w:p>
    <w:p w14:paraId="102555DC" w14:textId="77777777" w:rsidR="00262116" w:rsidRDefault="00262116" w:rsidP="008F19F5">
      <w:pPr>
        <w:pStyle w:val="aa"/>
        <w:ind w:left="210" w:hangingChars="100" w:hanging="210"/>
      </w:pPr>
    </w:p>
    <w:p w14:paraId="035B879B" w14:textId="77777777" w:rsidR="00262116" w:rsidRDefault="00262116" w:rsidP="008F19F5">
      <w:pPr>
        <w:pStyle w:val="aa"/>
        <w:ind w:left="210" w:hangingChars="100" w:hanging="210"/>
      </w:pPr>
    </w:p>
    <w:p w14:paraId="696DFF00" w14:textId="77777777" w:rsidR="00262116" w:rsidRDefault="00262116" w:rsidP="008F19F5">
      <w:pPr>
        <w:pStyle w:val="aa"/>
        <w:ind w:left="210" w:hangingChars="100" w:hanging="210"/>
      </w:pPr>
    </w:p>
    <w:p w14:paraId="3BDC9DF5" w14:textId="77777777" w:rsidR="00262116" w:rsidRDefault="00262116" w:rsidP="008F19F5">
      <w:pPr>
        <w:pStyle w:val="aa"/>
        <w:ind w:left="210" w:hangingChars="100" w:hanging="210"/>
      </w:pPr>
    </w:p>
    <w:p w14:paraId="19A49C9E" w14:textId="77777777" w:rsidR="00B55CB3" w:rsidRDefault="00B55CB3" w:rsidP="008F19F5">
      <w:pPr>
        <w:pStyle w:val="aa"/>
        <w:ind w:left="210" w:hangingChars="100" w:hanging="210"/>
      </w:pPr>
      <w:r>
        <w:rPr>
          <w:rFonts w:hint="eastAsia"/>
        </w:rPr>
        <w:lastRenderedPageBreak/>
        <w:t>４．選手係</w:t>
      </w:r>
    </w:p>
    <w:p w14:paraId="5B19205B" w14:textId="77777777" w:rsidR="00B55CB3" w:rsidRDefault="00B55CB3" w:rsidP="00B55CB3">
      <w:pPr>
        <w:pStyle w:val="aa"/>
        <w:pBdr>
          <w:top w:val="single" w:sz="4" w:space="1" w:color="auto"/>
          <w:left w:val="single" w:sz="4" w:space="4" w:color="auto"/>
          <w:bottom w:val="single" w:sz="4" w:space="1" w:color="auto"/>
          <w:right w:val="single" w:sz="4" w:space="4" w:color="auto"/>
        </w:pBdr>
        <w:ind w:left="210" w:hangingChars="100" w:hanging="210"/>
      </w:pPr>
      <w:r>
        <w:rPr>
          <w:rFonts w:hint="eastAsia"/>
        </w:rPr>
        <w:t>試合場にプログラム通りの試合者が遅滞なく入場するように誘導します。</w:t>
      </w:r>
    </w:p>
    <w:p w14:paraId="6DFB1D6B" w14:textId="77777777" w:rsidR="00B55CB3" w:rsidRDefault="00B55CB3" w:rsidP="008F19F5">
      <w:pPr>
        <w:pStyle w:val="aa"/>
        <w:ind w:left="210" w:hangingChars="100" w:hanging="210"/>
      </w:pPr>
      <w:r>
        <w:rPr>
          <w:rFonts w:hint="eastAsia"/>
        </w:rPr>
        <w:t>試合者はプログラム通りか、を確認します。（選手、紅白）</w:t>
      </w:r>
    </w:p>
    <w:p w14:paraId="55A49452" w14:textId="77777777" w:rsidR="00B55CB3" w:rsidRDefault="00B55CB3" w:rsidP="008F19F5">
      <w:pPr>
        <w:pStyle w:val="aa"/>
        <w:ind w:left="210" w:hangingChars="100" w:hanging="210"/>
      </w:pPr>
      <w:r>
        <w:rPr>
          <w:rFonts w:hint="eastAsia"/>
        </w:rPr>
        <w:t>試合者が正しい目印（旧称タスキ）をつけているか確認します。</w:t>
      </w:r>
    </w:p>
    <w:p w14:paraId="25DAF0C5" w14:textId="77777777" w:rsidR="00B55CB3" w:rsidRDefault="00B55CB3" w:rsidP="008F19F5">
      <w:pPr>
        <w:pStyle w:val="aa"/>
        <w:ind w:left="210" w:hangingChars="100" w:hanging="210"/>
      </w:pPr>
      <w:r>
        <w:rPr>
          <w:rFonts w:hint="eastAsia"/>
        </w:rPr>
        <w:t>個人戦の場合、後続の選手が準備できているのかを確認します。</w:t>
      </w:r>
    </w:p>
    <w:p w14:paraId="5B538D62" w14:textId="77777777" w:rsidR="00B55CB3" w:rsidRDefault="00B55CB3" w:rsidP="008F19F5">
      <w:pPr>
        <w:pStyle w:val="aa"/>
        <w:ind w:left="210" w:hangingChars="100" w:hanging="210"/>
      </w:pPr>
      <w:r>
        <w:rPr>
          <w:rFonts w:hint="eastAsia"/>
        </w:rPr>
        <w:t>選手の待機場所は会場レイアウトごとに異なります。選手係の裁量で決めます。</w:t>
      </w:r>
    </w:p>
    <w:p w14:paraId="2F63BDF2" w14:textId="77777777" w:rsidR="00B55CB3" w:rsidRDefault="001555AD" w:rsidP="008F19F5">
      <w:pPr>
        <w:pStyle w:val="aa"/>
        <w:ind w:left="210" w:hangingChars="100" w:hanging="210"/>
      </w:pPr>
      <w:r>
        <w:rPr>
          <w:rFonts w:hint="eastAsia"/>
        </w:rPr>
        <w:t>次試合選手は</w:t>
      </w:r>
      <w:r w:rsidR="00AD00C2">
        <w:rPr>
          <w:rFonts w:hint="eastAsia"/>
        </w:rPr>
        <w:t>試合場</w:t>
      </w:r>
      <w:r>
        <w:rPr>
          <w:rFonts w:hint="eastAsia"/>
        </w:rPr>
        <w:t>の角で待機します。（審判主任席の前に立たないよう指導して下さい。）</w:t>
      </w:r>
    </w:p>
    <w:p w14:paraId="207AC27C" w14:textId="77777777" w:rsidR="00322F5A" w:rsidRDefault="00322F5A" w:rsidP="008F19F5">
      <w:pPr>
        <w:pStyle w:val="aa"/>
        <w:ind w:left="210" w:hangingChars="100" w:hanging="210"/>
      </w:pPr>
    </w:p>
    <w:p w14:paraId="2083D329" w14:textId="77777777" w:rsidR="00B55CB3" w:rsidRDefault="00B55CB3" w:rsidP="008F19F5">
      <w:pPr>
        <w:pStyle w:val="aa"/>
        <w:ind w:left="210" w:hangingChars="100" w:hanging="210"/>
      </w:pPr>
      <w:r>
        <w:rPr>
          <w:rFonts w:hint="eastAsia"/>
        </w:rPr>
        <w:t>草津練成会は下記で統一しましょう。</w:t>
      </w:r>
    </w:p>
    <w:p w14:paraId="7C4883A3" w14:textId="77777777" w:rsidR="00B55CB3" w:rsidRDefault="00B55CB3" w:rsidP="008F19F5">
      <w:pPr>
        <w:pStyle w:val="aa"/>
        <w:ind w:left="210" w:hangingChars="100" w:hanging="210"/>
      </w:pPr>
      <w:r>
        <w:rPr>
          <w:rFonts w:hint="eastAsia"/>
        </w:rPr>
        <w:t xml:space="preserve">　　　　　　基本判定試合　　　　　　　　　　　　　　　一本勝負試合</w:t>
      </w:r>
    </w:p>
    <w:p w14:paraId="04EF09D1" w14:textId="77777777" w:rsidR="00B55CB3" w:rsidRDefault="00647A6C" w:rsidP="008F19F5">
      <w:pPr>
        <w:pStyle w:val="aa"/>
        <w:ind w:left="210" w:hangingChars="100" w:hanging="210"/>
      </w:pPr>
      <w:r>
        <w:rPr>
          <w:noProof/>
        </w:rPr>
        <w:drawing>
          <wp:inline distT="0" distB="0" distL="0" distR="0" wp14:anchorId="5B418930" wp14:editId="7C38E720">
            <wp:extent cx="6066661" cy="32385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1386" cy="3241023"/>
                    </a:xfrm>
                    <a:prstGeom prst="rect">
                      <a:avLst/>
                    </a:prstGeom>
                    <a:noFill/>
                    <a:ln>
                      <a:noFill/>
                    </a:ln>
                  </pic:spPr>
                </pic:pic>
              </a:graphicData>
            </a:graphic>
          </wp:inline>
        </w:drawing>
      </w:r>
    </w:p>
    <w:p w14:paraId="6158454E" w14:textId="77777777" w:rsidR="00B55CB3" w:rsidRDefault="00B55CB3" w:rsidP="008F19F5">
      <w:pPr>
        <w:pStyle w:val="aa"/>
        <w:ind w:left="210" w:hangingChars="100" w:hanging="210"/>
      </w:pPr>
    </w:p>
    <w:p w14:paraId="1267ABE3" w14:textId="77777777" w:rsidR="00647A6C" w:rsidRDefault="00647A6C" w:rsidP="008F19F5">
      <w:pPr>
        <w:pStyle w:val="aa"/>
        <w:ind w:left="210" w:hangingChars="100" w:hanging="210"/>
      </w:pPr>
    </w:p>
    <w:p w14:paraId="2E39E22E" w14:textId="77777777" w:rsidR="00647A6C" w:rsidRDefault="00647A6C" w:rsidP="008F19F5">
      <w:pPr>
        <w:pStyle w:val="aa"/>
        <w:ind w:left="210" w:hangingChars="100" w:hanging="210"/>
      </w:pPr>
    </w:p>
    <w:p w14:paraId="7DA6D9D2" w14:textId="77777777" w:rsidR="00647A6C" w:rsidRDefault="00647A6C" w:rsidP="008F19F5">
      <w:pPr>
        <w:pStyle w:val="aa"/>
        <w:ind w:left="210" w:hangingChars="100" w:hanging="210"/>
      </w:pPr>
    </w:p>
    <w:p w14:paraId="04FF48B3" w14:textId="77777777" w:rsidR="00647A6C" w:rsidRDefault="00647A6C" w:rsidP="008F19F5">
      <w:pPr>
        <w:pStyle w:val="aa"/>
        <w:ind w:left="210" w:hangingChars="100" w:hanging="210"/>
      </w:pPr>
    </w:p>
    <w:p w14:paraId="5094B4CC" w14:textId="77777777" w:rsidR="00647A6C" w:rsidRDefault="00647A6C" w:rsidP="008F19F5">
      <w:pPr>
        <w:pStyle w:val="aa"/>
        <w:ind w:left="210" w:hangingChars="100" w:hanging="210"/>
      </w:pPr>
    </w:p>
    <w:p w14:paraId="73E8D1AB" w14:textId="77777777" w:rsidR="00647A6C" w:rsidRDefault="00647A6C" w:rsidP="008F19F5">
      <w:pPr>
        <w:pStyle w:val="aa"/>
        <w:ind w:left="210" w:hangingChars="100" w:hanging="210"/>
      </w:pPr>
    </w:p>
    <w:p w14:paraId="45C08BFA" w14:textId="77777777" w:rsidR="00647A6C" w:rsidRDefault="00647A6C" w:rsidP="008F19F5">
      <w:pPr>
        <w:pStyle w:val="aa"/>
        <w:ind w:left="210" w:hangingChars="100" w:hanging="210"/>
      </w:pPr>
    </w:p>
    <w:p w14:paraId="06C6BD3B" w14:textId="77777777" w:rsidR="00647A6C" w:rsidRDefault="00647A6C" w:rsidP="008F19F5">
      <w:pPr>
        <w:pStyle w:val="aa"/>
        <w:ind w:left="210" w:hangingChars="100" w:hanging="210"/>
      </w:pPr>
    </w:p>
    <w:p w14:paraId="115637E2" w14:textId="77777777" w:rsidR="00647A6C" w:rsidRDefault="00647A6C" w:rsidP="008F19F5">
      <w:pPr>
        <w:pStyle w:val="aa"/>
        <w:ind w:left="210" w:hangingChars="100" w:hanging="210"/>
      </w:pPr>
    </w:p>
    <w:p w14:paraId="33AA9C77" w14:textId="77777777" w:rsidR="00647A6C" w:rsidRDefault="00647A6C" w:rsidP="008F19F5">
      <w:pPr>
        <w:pStyle w:val="aa"/>
        <w:ind w:left="210" w:hangingChars="100" w:hanging="210"/>
      </w:pPr>
    </w:p>
    <w:p w14:paraId="33414005" w14:textId="77777777" w:rsidR="001555AD" w:rsidRDefault="001555AD" w:rsidP="008F19F5">
      <w:pPr>
        <w:pStyle w:val="aa"/>
        <w:ind w:left="210" w:hangingChars="100" w:hanging="210"/>
      </w:pPr>
      <w:r>
        <w:rPr>
          <w:rFonts w:hint="eastAsia"/>
        </w:rPr>
        <w:lastRenderedPageBreak/>
        <w:t>５．本部記録</w:t>
      </w:r>
    </w:p>
    <w:p w14:paraId="6941E1E5" w14:textId="77777777" w:rsidR="001555AD" w:rsidRDefault="00A21C74" w:rsidP="00A21C74">
      <w:pPr>
        <w:pStyle w:val="aa"/>
        <w:pBdr>
          <w:top w:val="single" w:sz="4" w:space="1" w:color="auto"/>
          <w:left w:val="single" w:sz="4" w:space="4" w:color="auto"/>
          <w:bottom w:val="single" w:sz="4" w:space="1" w:color="auto"/>
          <w:right w:val="single" w:sz="4" w:space="4" w:color="auto"/>
        </w:pBdr>
        <w:ind w:left="210" w:hangingChars="100" w:hanging="210"/>
      </w:pPr>
      <w:r>
        <w:rPr>
          <w:rFonts w:hint="eastAsia"/>
        </w:rPr>
        <w:t>各</w:t>
      </w:r>
      <w:r w:rsidR="00AD00C2">
        <w:rPr>
          <w:rFonts w:hint="eastAsia"/>
        </w:rPr>
        <w:t>試合場</w:t>
      </w:r>
      <w:r>
        <w:rPr>
          <w:rFonts w:hint="eastAsia"/>
        </w:rPr>
        <w:t>から届いた記録に間違いがない</w:t>
      </w:r>
      <w:r w:rsidR="00AD00C2">
        <w:rPr>
          <w:rFonts w:hint="eastAsia"/>
        </w:rPr>
        <w:t>試合場</w:t>
      </w:r>
      <w:r>
        <w:rPr>
          <w:rFonts w:hint="eastAsia"/>
        </w:rPr>
        <w:t>を確認・集計し、勝ち上がりが正しく進行して最終的に順位決定を行います。</w:t>
      </w:r>
    </w:p>
    <w:p w14:paraId="1F84057B" w14:textId="77777777" w:rsidR="00A21C74" w:rsidRDefault="00A21C74">
      <w:r>
        <w:rPr>
          <w:rFonts w:hint="eastAsia"/>
        </w:rPr>
        <w:t>通常２名（以上）で担当し、本部記録用プログラムが配布されます。</w:t>
      </w:r>
    </w:p>
    <w:p w14:paraId="26D2F9C1" w14:textId="77777777" w:rsidR="00A21C74" w:rsidRDefault="00A21C74">
      <w:r>
        <w:rPr>
          <w:rFonts w:hint="eastAsia"/>
        </w:rPr>
        <w:t>各</w:t>
      </w:r>
      <w:r w:rsidR="00AD00C2">
        <w:rPr>
          <w:rFonts w:hint="eastAsia"/>
        </w:rPr>
        <w:t>試合場</w:t>
      </w:r>
      <w:r>
        <w:rPr>
          <w:rFonts w:hint="eastAsia"/>
        </w:rPr>
        <w:t>の記録用紙を各自チェックし、プログラムに記入していきます。</w:t>
      </w:r>
    </w:p>
    <w:p w14:paraId="06C43231" w14:textId="77777777" w:rsidR="00A21C74" w:rsidRDefault="00A21C74">
      <w:r>
        <w:rPr>
          <w:rFonts w:hint="eastAsia"/>
        </w:rPr>
        <w:t>両名の記録に相違がない</w:t>
      </w:r>
      <w:r w:rsidR="00AD00C2">
        <w:rPr>
          <w:rFonts w:hint="eastAsia"/>
        </w:rPr>
        <w:t>試合場</w:t>
      </w:r>
      <w:r>
        <w:rPr>
          <w:rFonts w:hint="eastAsia"/>
        </w:rPr>
        <w:t>を適時確認し、ミス発生を防止します。</w:t>
      </w:r>
    </w:p>
    <w:p w14:paraId="2FC62372" w14:textId="77777777" w:rsidR="00A21C74" w:rsidRDefault="00A21C74">
      <w:r>
        <w:rPr>
          <w:rFonts w:hint="eastAsia"/>
        </w:rPr>
        <w:t>リーグ戦の場合、リーグ表に記入していきます。</w:t>
      </w:r>
      <w:r w:rsidR="00322F5A">
        <w:rPr>
          <w:rFonts w:hint="eastAsia"/>
        </w:rPr>
        <w:t>通常「勝ち試合数」－「勝者数」－「得本数」の優先順位で順位を決めます。</w:t>
      </w:r>
    </w:p>
    <w:p w14:paraId="5F4A953E" w14:textId="77777777" w:rsidR="00A21C74" w:rsidRDefault="00322F5A">
      <w:r>
        <w:rPr>
          <w:rFonts w:hint="eastAsia"/>
        </w:rPr>
        <w:t>大会によっては勝ち点制で順位を決めます。大会要項を十分確認しておく</w:t>
      </w:r>
      <w:r w:rsidR="00AD00C2">
        <w:rPr>
          <w:rFonts w:hint="eastAsia"/>
        </w:rPr>
        <w:t>試合場</w:t>
      </w:r>
      <w:r>
        <w:rPr>
          <w:rFonts w:hint="eastAsia"/>
        </w:rPr>
        <w:t>が必要です。</w:t>
      </w:r>
    </w:p>
    <w:p w14:paraId="4B4C5AA4" w14:textId="77777777" w:rsidR="00F84D49" w:rsidRDefault="00333D65">
      <w:r>
        <w:rPr>
          <w:noProof/>
        </w:rPr>
        <w:drawing>
          <wp:inline distT="0" distB="0" distL="0" distR="0" wp14:anchorId="2E07BE06" wp14:editId="7A11A858">
            <wp:extent cx="5831306" cy="2438400"/>
            <wp:effectExtent l="1905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srcRect/>
                    <a:stretch>
                      <a:fillRect/>
                    </a:stretch>
                  </pic:blipFill>
                  <pic:spPr bwMode="auto">
                    <a:xfrm>
                      <a:off x="0" y="0"/>
                      <a:ext cx="5832954" cy="2439089"/>
                    </a:xfrm>
                    <a:prstGeom prst="rect">
                      <a:avLst/>
                    </a:prstGeom>
                    <a:noFill/>
                    <a:ln w="9525">
                      <a:noFill/>
                      <a:miter lim="800000"/>
                      <a:headEnd/>
                      <a:tailEnd/>
                    </a:ln>
                  </pic:spPr>
                </pic:pic>
              </a:graphicData>
            </a:graphic>
          </wp:inline>
        </w:drawing>
      </w:r>
    </w:p>
    <w:p w14:paraId="4B3E2DBA" w14:textId="77777777" w:rsidR="00F84D49" w:rsidRDefault="00F84D49"/>
    <w:p w14:paraId="2B6D24D8" w14:textId="77777777" w:rsidR="00550D0B" w:rsidRDefault="00550D0B"/>
    <w:p w14:paraId="152B3801" w14:textId="77777777" w:rsidR="00550D0B" w:rsidRDefault="00550D0B"/>
    <w:p w14:paraId="3610476B" w14:textId="77777777" w:rsidR="00550D0B" w:rsidRDefault="00550D0B"/>
    <w:p w14:paraId="2990B188" w14:textId="77777777" w:rsidR="00550D0B" w:rsidRDefault="00550D0B"/>
    <w:p w14:paraId="2EF78A32" w14:textId="77777777" w:rsidR="00550D0B" w:rsidRDefault="00550D0B"/>
    <w:p w14:paraId="697D6732" w14:textId="77777777" w:rsidR="00550D0B" w:rsidRDefault="00550D0B"/>
    <w:p w14:paraId="0AECCA80" w14:textId="77777777" w:rsidR="00F30012" w:rsidRDefault="00F30012"/>
    <w:p w14:paraId="3921421A" w14:textId="77777777" w:rsidR="00F30012" w:rsidRDefault="00F30012"/>
    <w:p w14:paraId="4BF1C2BA" w14:textId="77777777" w:rsidR="00F30012" w:rsidRDefault="00F30012"/>
    <w:p w14:paraId="14C826E6" w14:textId="77777777" w:rsidR="005638C7" w:rsidRDefault="005638C7"/>
    <w:p w14:paraId="5D890A6A" w14:textId="77777777" w:rsidR="009B284F" w:rsidRDefault="009B284F"/>
    <w:p w14:paraId="6D615B92" w14:textId="77777777" w:rsidR="009B284F" w:rsidRDefault="009B284F"/>
    <w:sectPr w:rsidR="009B284F" w:rsidSect="009C76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DA97" w14:textId="77777777" w:rsidR="00042308" w:rsidRDefault="00042308" w:rsidP="00D64D13">
      <w:r>
        <w:separator/>
      </w:r>
    </w:p>
  </w:endnote>
  <w:endnote w:type="continuationSeparator" w:id="0">
    <w:p w14:paraId="0CC3F0DC" w14:textId="77777777" w:rsidR="00042308" w:rsidRDefault="00042308" w:rsidP="00D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4AB5" w14:textId="77777777" w:rsidR="00042308" w:rsidRDefault="00042308" w:rsidP="00D64D13">
      <w:r>
        <w:separator/>
      </w:r>
    </w:p>
  </w:footnote>
  <w:footnote w:type="continuationSeparator" w:id="0">
    <w:p w14:paraId="01F9C350" w14:textId="77777777" w:rsidR="00042308" w:rsidRDefault="00042308" w:rsidP="00D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072"/>
    <w:multiLevelType w:val="hybridMultilevel"/>
    <w:tmpl w:val="D8B05D48"/>
    <w:lvl w:ilvl="0" w:tplc="7F28B276">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45C72E32"/>
    <w:multiLevelType w:val="hybridMultilevel"/>
    <w:tmpl w:val="25266B0E"/>
    <w:lvl w:ilvl="0" w:tplc="0BCABB4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54C250C3"/>
    <w:multiLevelType w:val="hybridMultilevel"/>
    <w:tmpl w:val="25628C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D03F05"/>
    <w:multiLevelType w:val="hybridMultilevel"/>
    <w:tmpl w:val="AC18B31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 w15:restartNumberingAfterBreak="0">
    <w:nsid w:val="7DA31C40"/>
    <w:multiLevelType w:val="hybridMultilevel"/>
    <w:tmpl w:val="EAC2B7EE"/>
    <w:lvl w:ilvl="0" w:tplc="921A9610">
      <w:start w:val="1"/>
      <w:numFmt w:val="decimalFullWidth"/>
      <w:lvlText w:val="%1．"/>
      <w:lvlJc w:val="left"/>
      <w:pPr>
        <w:ind w:left="450" w:hanging="450"/>
      </w:pPr>
      <w:rPr>
        <w:rFonts w:hint="default"/>
      </w:rPr>
    </w:lvl>
    <w:lvl w:ilvl="1" w:tplc="B290E96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913648">
    <w:abstractNumId w:val="4"/>
  </w:num>
  <w:num w:numId="2" w16cid:durableId="554047466">
    <w:abstractNumId w:val="3"/>
  </w:num>
  <w:num w:numId="3" w16cid:durableId="1349023283">
    <w:abstractNumId w:val="1"/>
  </w:num>
  <w:num w:numId="4" w16cid:durableId="2099447438">
    <w:abstractNumId w:val="0"/>
  </w:num>
  <w:num w:numId="5" w16cid:durableId="726489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80"/>
    <w:rsid w:val="00002710"/>
    <w:rsid w:val="00032A91"/>
    <w:rsid w:val="00037F57"/>
    <w:rsid w:val="00042308"/>
    <w:rsid w:val="0008695E"/>
    <w:rsid w:val="000D7C93"/>
    <w:rsid w:val="000E7123"/>
    <w:rsid w:val="000F399D"/>
    <w:rsid w:val="00135B26"/>
    <w:rsid w:val="001555AD"/>
    <w:rsid w:val="00157F09"/>
    <w:rsid w:val="001A64C9"/>
    <w:rsid w:val="001C23E7"/>
    <w:rsid w:val="001C7DC5"/>
    <w:rsid w:val="001D78C8"/>
    <w:rsid w:val="001F0DE6"/>
    <w:rsid w:val="00214122"/>
    <w:rsid w:val="00214753"/>
    <w:rsid w:val="00225356"/>
    <w:rsid w:val="002274D3"/>
    <w:rsid w:val="0025583C"/>
    <w:rsid w:val="00262116"/>
    <w:rsid w:val="00271E5B"/>
    <w:rsid w:val="002A14C5"/>
    <w:rsid w:val="002A4F85"/>
    <w:rsid w:val="002B3F72"/>
    <w:rsid w:val="002B76CC"/>
    <w:rsid w:val="002E76A4"/>
    <w:rsid w:val="00307105"/>
    <w:rsid w:val="00322F5A"/>
    <w:rsid w:val="00333D65"/>
    <w:rsid w:val="003530C3"/>
    <w:rsid w:val="003A414E"/>
    <w:rsid w:val="003A723F"/>
    <w:rsid w:val="003D1CC4"/>
    <w:rsid w:val="003F4652"/>
    <w:rsid w:val="00402EB7"/>
    <w:rsid w:val="00470D79"/>
    <w:rsid w:val="00471649"/>
    <w:rsid w:val="00494B4B"/>
    <w:rsid w:val="004A3584"/>
    <w:rsid w:val="004C0EA6"/>
    <w:rsid w:val="004C674B"/>
    <w:rsid w:val="004D5B76"/>
    <w:rsid w:val="0050799C"/>
    <w:rsid w:val="00512388"/>
    <w:rsid w:val="00543AA4"/>
    <w:rsid w:val="00544D80"/>
    <w:rsid w:val="00550D0B"/>
    <w:rsid w:val="00550D6E"/>
    <w:rsid w:val="005638C7"/>
    <w:rsid w:val="005D21D4"/>
    <w:rsid w:val="005F7F06"/>
    <w:rsid w:val="00604380"/>
    <w:rsid w:val="006358CE"/>
    <w:rsid w:val="00647A6C"/>
    <w:rsid w:val="00670F37"/>
    <w:rsid w:val="006A66B1"/>
    <w:rsid w:val="006B6DFC"/>
    <w:rsid w:val="006C07AC"/>
    <w:rsid w:val="006D72C2"/>
    <w:rsid w:val="00720089"/>
    <w:rsid w:val="0075711B"/>
    <w:rsid w:val="007B1A22"/>
    <w:rsid w:val="007E1D89"/>
    <w:rsid w:val="00874953"/>
    <w:rsid w:val="008970FF"/>
    <w:rsid w:val="008E7104"/>
    <w:rsid w:val="008F057A"/>
    <w:rsid w:val="008F19F5"/>
    <w:rsid w:val="0091095F"/>
    <w:rsid w:val="00924F08"/>
    <w:rsid w:val="00934E38"/>
    <w:rsid w:val="00943A88"/>
    <w:rsid w:val="00995570"/>
    <w:rsid w:val="009A03B7"/>
    <w:rsid w:val="009B284F"/>
    <w:rsid w:val="009C76ED"/>
    <w:rsid w:val="009D54A4"/>
    <w:rsid w:val="00A21C74"/>
    <w:rsid w:val="00A231ED"/>
    <w:rsid w:val="00A31041"/>
    <w:rsid w:val="00A4088B"/>
    <w:rsid w:val="00A84B49"/>
    <w:rsid w:val="00AD00C2"/>
    <w:rsid w:val="00AE3218"/>
    <w:rsid w:val="00AF381B"/>
    <w:rsid w:val="00B31D4B"/>
    <w:rsid w:val="00B37D21"/>
    <w:rsid w:val="00B507AA"/>
    <w:rsid w:val="00B55CB3"/>
    <w:rsid w:val="00B72683"/>
    <w:rsid w:val="00B72D4B"/>
    <w:rsid w:val="00B96A80"/>
    <w:rsid w:val="00BA6657"/>
    <w:rsid w:val="00BB1CD4"/>
    <w:rsid w:val="00C1010E"/>
    <w:rsid w:val="00C132E4"/>
    <w:rsid w:val="00C13478"/>
    <w:rsid w:val="00C20FF0"/>
    <w:rsid w:val="00C65959"/>
    <w:rsid w:val="00C83B18"/>
    <w:rsid w:val="00C97433"/>
    <w:rsid w:val="00CC42F6"/>
    <w:rsid w:val="00CC4980"/>
    <w:rsid w:val="00CF7044"/>
    <w:rsid w:val="00D03410"/>
    <w:rsid w:val="00D64D13"/>
    <w:rsid w:val="00D74EC2"/>
    <w:rsid w:val="00DC0A36"/>
    <w:rsid w:val="00DC1CFB"/>
    <w:rsid w:val="00DD574A"/>
    <w:rsid w:val="00E2081B"/>
    <w:rsid w:val="00E55106"/>
    <w:rsid w:val="00E73041"/>
    <w:rsid w:val="00EB1934"/>
    <w:rsid w:val="00EB26A4"/>
    <w:rsid w:val="00EB2DA9"/>
    <w:rsid w:val="00EE6E5C"/>
    <w:rsid w:val="00F130F5"/>
    <w:rsid w:val="00F30012"/>
    <w:rsid w:val="00F3220E"/>
    <w:rsid w:val="00F769E6"/>
    <w:rsid w:val="00F84D49"/>
    <w:rsid w:val="00FD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15CE61"/>
  <w15:docId w15:val="{F42F4F0C-2E04-438A-A632-28031603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6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3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4380"/>
    <w:rPr>
      <w:rFonts w:asciiTheme="majorHAnsi" w:eastAsiaTheme="majorEastAsia" w:hAnsiTheme="majorHAnsi" w:cstheme="majorBidi"/>
      <w:sz w:val="18"/>
      <w:szCs w:val="18"/>
    </w:rPr>
  </w:style>
  <w:style w:type="paragraph" w:styleId="a5">
    <w:name w:val="List Paragraph"/>
    <w:basedOn w:val="a"/>
    <w:uiPriority w:val="34"/>
    <w:qFormat/>
    <w:rsid w:val="004C0EA6"/>
    <w:pPr>
      <w:ind w:leftChars="400" w:left="840"/>
    </w:pPr>
  </w:style>
  <w:style w:type="paragraph" w:styleId="a6">
    <w:name w:val="header"/>
    <w:basedOn w:val="a"/>
    <w:link w:val="a7"/>
    <w:uiPriority w:val="99"/>
    <w:semiHidden/>
    <w:unhideWhenUsed/>
    <w:rsid w:val="00D64D13"/>
    <w:pPr>
      <w:tabs>
        <w:tab w:val="center" w:pos="4252"/>
        <w:tab w:val="right" w:pos="8504"/>
      </w:tabs>
      <w:snapToGrid w:val="0"/>
    </w:pPr>
  </w:style>
  <w:style w:type="character" w:customStyle="1" w:styleId="a7">
    <w:name w:val="ヘッダー (文字)"/>
    <w:basedOn w:val="a0"/>
    <w:link w:val="a6"/>
    <w:uiPriority w:val="99"/>
    <w:semiHidden/>
    <w:rsid w:val="00D64D13"/>
  </w:style>
  <w:style w:type="paragraph" w:styleId="a8">
    <w:name w:val="footer"/>
    <w:basedOn w:val="a"/>
    <w:link w:val="a9"/>
    <w:uiPriority w:val="99"/>
    <w:semiHidden/>
    <w:unhideWhenUsed/>
    <w:rsid w:val="00D64D13"/>
    <w:pPr>
      <w:tabs>
        <w:tab w:val="center" w:pos="4252"/>
        <w:tab w:val="right" w:pos="8504"/>
      </w:tabs>
      <w:snapToGrid w:val="0"/>
    </w:pPr>
  </w:style>
  <w:style w:type="character" w:customStyle="1" w:styleId="a9">
    <w:name w:val="フッター (文字)"/>
    <w:basedOn w:val="a0"/>
    <w:link w:val="a8"/>
    <w:uiPriority w:val="99"/>
    <w:semiHidden/>
    <w:rsid w:val="00D64D13"/>
  </w:style>
  <w:style w:type="paragraph" w:styleId="aa">
    <w:name w:val="No Spacing"/>
    <w:uiPriority w:val="1"/>
    <w:qFormat/>
    <w:rsid w:val="008F19F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38">
      <w:bodyDiv w:val="1"/>
      <w:marLeft w:val="0"/>
      <w:marRight w:val="0"/>
      <w:marTop w:val="0"/>
      <w:marBottom w:val="0"/>
      <w:divBdr>
        <w:top w:val="none" w:sz="0" w:space="0" w:color="auto"/>
        <w:left w:val="none" w:sz="0" w:space="0" w:color="auto"/>
        <w:bottom w:val="none" w:sz="0" w:space="0" w:color="auto"/>
        <w:right w:val="none" w:sz="0" w:space="0" w:color="auto"/>
      </w:divBdr>
    </w:div>
    <w:div w:id="208423779">
      <w:bodyDiv w:val="1"/>
      <w:marLeft w:val="0"/>
      <w:marRight w:val="0"/>
      <w:marTop w:val="0"/>
      <w:marBottom w:val="0"/>
      <w:divBdr>
        <w:top w:val="none" w:sz="0" w:space="0" w:color="auto"/>
        <w:left w:val="none" w:sz="0" w:space="0" w:color="auto"/>
        <w:bottom w:val="none" w:sz="0" w:space="0" w:color="auto"/>
        <w:right w:val="none" w:sz="0" w:space="0" w:color="auto"/>
      </w:divBdr>
    </w:div>
    <w:div w:id="219942946">
      <w:bodyDiv w:val="1"/>
      <w:marLeft w:val="0"/>
      <w:marRight w:val="0"/>
      <w:marTop w:val="0"/>
      <w:marBottom w:val="0"/>
      <w:divBdr>
        <w:top w:val="none" w:sz="0" w:space="0" w:color="auto"/>
        <w:left w:val="none" w:sz="0" w:space="0" w:color="auto"/>
        <w:bottom w:val="none" w:sz="0" w:space="0" w:color="auto"/>
        <w:right w:val="none" w:sz="0" w:space="0" w:color="auto"/>
      </w:divBdr>
    </w:div>
    <w:div w:id="258488244">
      <w:bodyDiv w:val="1"/>
      <w:marLeft w:val="0"/>
      <w:marRight w:val="0"/>
      <w:marTop w:val="0"/>
      <w:marBottom w:val="0"/>
      <w:divBdr>
        <w:top w:val="none" w:sz="0" w:space="0" w:color="auto"/>
        <w:left w:val="none" w:sz="0" w:space="0" w:color="auto"/>
        <w:bottom w:val="none" w:sz="0" w:space="0" w:color="auto"/>
        <w:right w:val="none" w:sz="0" w:space="0" w:color="auto"/>
      </w:divBdr>
    </w:div>
    <w:div w:id="321784469">
      <w:bodyDiv w:val="1"/>
      <w:marLeft w:val="0"/>
      <w:marRight w:val="0"/>
      <w:marTop w:val="0"/>
      <w:marBottom w:val="0"/>
      <w:divBdr>
        <w:top w:val="none" w:sz="0" w:space="0" w:color="auto"/>
        <w:left w:val="none" w:sz="0" w:space="0" w:color="auto"/>
        <w:bottom w:val="none" w:sz="0" w:space="0" w:color="auto"/>
        <w:right w:val="none" w:sz="0" w:space="0" w:color="auto"/>
      </w:divBdr>
    </w:div>
    <w:div w:id="694426612">
      <w:bodyDiv w:val="1"/>
      <w:marLeft w:val="0"/>
      <w:marRight w:val="0"/>
      <w:marTop w:val="0"/>
      <w:marBottom w:val="0"/>
      <w:divBdr>
        <w:top w:val="none" w:sz="0" w:space="0" w:color="auto"/>
        <w:left w:val="none" w:sz="0" w:space="0" w:color="auto"/>
        <w:bottom w:val="none" w:sz="0" w:space="0" w:color="auto"/>
        <w:right w:val="none" w:sz="0" w:space="0" w:color="auto"/>
      </w:divBdr>
    </w:div>
    <w:div w:id="755250012">
      <w:bodyDiv w:val="1"/>
      <w:marLeft w:val="0"/>
      <w:marRight w:val="0"/>
      <w:marTop w:val="0"/>
      <w:marBottom w:val="0"/>
      <w:divBdr>
        <w:top w:val="none" w:sz="0" w:space="0" w:color="auto"/>
        <w:left w:val="none" w:sz="0" w:space="0" w:color="auto"/>
        <w:bottom w:val="none" w:sz="0" w:space="0" w:color="auto"/>
        <w:right w:val="none" w:sz="0" w:space="0" w:color="auto"/>
      </w:divBdr>
    </w:div>
    <w:div w:id="1213541738">
      <w:bodyDiv w:val="1"/>
      <w:marLeft w:val="0"/>
      <w:marRight w:val="0"/>
      <w:marTop w:val="0"/>
      <w:marBottom w:val="0"/>
      <w:divBdr>
        <w:top w:val="none" w:sz="0" w:space="0" w:color="auto"/>
        <w:left w:val="none" w:sz="0" w:space="0" w:color="auto"/>
        <w:bottom w:val="none" w:sz="0" w:space="0" w:color="auto"/>
        <w:right w:val="none" w:sz="0" w:space="0" w:color="auto"/>
      </w:divBdr>
    </w:div>
    <w:div w:id="1356731154">
      <w:bodyDiv w:val="1"/>
      <w:marLeft w:val="0"/>
      <w:marRight w:val="0"/>
      <w:marTop w:val="0"/>
      <w:marBottom w:val="0"/>
      <w:divBdr>
        <w:top w:val="none" w:sz="0" w:space="0" w:color="auto"/>
        <w:left w:val="none" w:sz="0" w:space="0" w:color="auto"/>
        <w:bottom w:val="none" w:sz="0" w:space="0" w:color="auto"/>
        <w:right w:val="none" w:sz="0" w:space="0" w:color="auto"/>
      </w:divBdr>
    </w:div>
    <w:div w:id="1413773302">
      <w:bodyDiv w:val="1"/>
      <w:marLeft w:val="0"/>
      <w:marRight w:val="0"/>
      <w:marTop w:val="0"/>
      <w:marBottom w:val="0"/>
      <w:divBdr>
        <w:top w:val="none" w:sz="0" w:space="0" w:color="auto"/>
        <w:left w:val="none" w:sz="0" w:space="0" w:color="auto"/>
        <w:bottom w:val="none" w:sz="0" w:space="0" w:color="auto"/>
        <w:right w:val="none" w:sz="0" w:space="0" w:color="auto"/>
      </w:divBdr>
    </w:div>
    <w:div w:id="1529098102">
      <w:bodyDiv w:val="1"/>
      <w:marLeft w:val="0"/>
      <w:marRight w:val="0"/>
      <w:marTop w:val="0"/>
      <w:marBottom w:val="0"/>
      <w:divBdr>
        <w:top w:val="none" w:sz="0" w:space="0" w:color="auto"/>
        <w:left w:val="none" w:sz="0" w:space="0" w:color="auto"/>
        <w:bottom w:val="none" w:sz="0" w:space="0" w:color="auto"/>
        <w:right w:val="none" w:sz="0" w:space="0" w:color="auto"/>
      </w:divBdr>
    </w:div>
    <w:div w:id="1786314797">
      <w:bodyDiv w:val="1"/>
      <w:marLeft w:val="0"/>
      <w:marRight w:val="0"/>
      <w:marTop w:val="0"/>
      <w:marBottom w:val="0"/>
      <w:divBdr>
        <w:top w:val="none" w:sz="0" w:space="0" w:color="auto"/>
        <w:left w:val="none" w:sz="0" w:space="0" w:color="auto"/>
        <w:bottom w:val="none" w:sz="0" w:space="0" w:color="auto"/>
        <w:right w:val="none" w:sz="0" w:space="0" w:color="auto"/>
      </w:divBdr>
    </w:div>
    <w:div w:id="1818761658">
      <w:bodyDiv w:val="1"/>
      <w:marLeft w:val="0"/>
      <w:marRight w:val="0"/>
      <w:marTop w:val="0"/>
      <w:marBottom w:val="0"/>
      <w:divBdr>
        <w:top w:val="none" w:sz="0" w:space="0" w:color="auto"/>
        <w:left w:val="none" w:sz="0" w:space="0" w:color="auto"/>
        <w:bottom w:val="none" w:sz="0" w:space="0" w:color="auto"/>
        <w:right w:val="none" w:sz="0" w:space="0" w:color="auto"/>
      </w:divBdr>
    </w:div>
    <w:div w:id="1900238340">
      <w:bodyDiv w:val="1"/>
      <w:marLeft w:val="0"/>
      <w:marRight w:val="0"/>
      <w:marTop w:val="0"/>
      <w:marBottom w:val="0"/>
      <w:divBdr>
        <w:top w:val="none" w:sz="0" w:space="0" w:color="auto"/>
        <w:left w:val="none" w:sz="0" w:space="0" w:color="auto"/>
        <w:bottom w:val="none" w:sz="0" w:space="0" w:color="auto"/>
        <w:right w:val="none" w:sz="0" w:space="0" w:color="auto"/>
      </w:divBdr>
    </w:div>
    <w:div w:id="208764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D8B1A-000B-4A27-BAB7-3753B440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426</Words>
  <Characters>2431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矢田伸二</dc:creator>
  <cp:lastModifiedBy>伸二 矢田</cp:lastModifiedBy>
  <cp:revision>2</cp:revision>
  <cp:lastPrinted>2015-06-01T06:13:00Z</cp:lastPrinted>
  <dcterms:created xsi:type="dcterms:W3CDTF">2026-06-18T20:42:00Z</dcterms:created>
  <dcterms:modified xsi:type="dcterms:W3CDTF">2026-06-18T20:42:00Z</dcterms:modified>
</cp:coreProperties>
</file>